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color w:val="FFFFFF"/>
          <w:sz w:val="21"/>
        </w:rPr>
        <w:t>  </w:t>
      </w:r>
      <w:r>
        <w:rPr>
          <w:rFonts w:cs="Arial"/>
          <w:b/>
          <w:color w:val="FFFFFF"/>
          <w:sz w:val="21"/>
        </w:rPr>
        <w:t>ПРЕЙСКУРАНТ ЦЕН В МЕДИЦИНСКОМ ЦЕНТРЕ</w:t>
      </w:r>
    </w:p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color w:val="FFFFFF"/>
          <w:sz w:val="21"/>
        </w:rPr>
        <w:t> </w:t>
      </w:r>
      <w:r>
        <w:rPr>
          <w:rFonts w:cs="Arial"/>
          <w:b/>
          <w:color w:val="FFFFFF"/>
          <w:sz w:val="21"/>
        </w:rPr>
        <w:t>"ЗДОРОВАЯ СЕМ</w:t>
      </w:r>
      <w:r w:rsidR="002C00D8">
        <w:rPr>
          <w:rFonts w:cs="Arial"/>
          <w:b/>
          <w:color w:val="FFFFFF"/>
          <w:sz w:val="21"/>
        </w:rPr>
        <w:t>ЬЯ"</w:t>
      </w:r>
      <w:r w:rsidR="00456F25">
        <w:rPr>
          <w:rFonts w:cs="Arial"/>
          <w:b/>
          <w:color w:val="FFFFFF"/>
          <w:sz w:val="21"/>
        </w:rPr>
        <w:t xml:space="preserve"> (ООО "Здоровая семья", от 09</w:t>
      </w:r>
      <w:r w:rsidR="00D56A05">
        <w:rPr>
          <w:rFonts w:cs="Arial"/>
          <w:b/>
          <w:color w:val="FFFFFF"/>
          <w:sz w:val="21"/>
        </w:rPr>
        <w:t>.01.2025</w:t>
      </w:r>
      <w:r>
        <w:rPr>
          <w:rFonts w:cs="Arial"/>
          <w:b/>
          <w:color w:val="FFFFFF"/>
          <w:sz w:val="21"/>
        </w:rPr>
        <w:t>г)</w:t>
      </w:r>
      <w:r>
        <w:rPr>
          <w:rFonts w:cs="Arial"/>
          <w:color w:val="FFFFFF"/>
          <w:sz w:val="21"/>
        </w:rPr>
        <w:t> </w:t>
      </w:r>
    </w:p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color w:val="FFFFFF"/>
          <w:sz w:val="21"/>
        </w:rPr>
        <w:t>  </w:t>
      </w:r>
    </w:p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МЕДИЦИНСКИЕ УСЛУГИ</w:t>
      </w:r>
      <w:r>
        <w:rPr>
          <w:rFonts w:cs="Arial"/>
          <w:color w:val="FFFFFF"/>
          <w:sz w:val="21"/>
        </w:rPr>
        <w:t>     </w:t>
      </w:r>
    </w:p>
    <w:p w:rsidR="00F92BBE" w:rsidRDefault="00407BAC">
      <w:pPr>
        <w:shd w:val="clear" w:color="auto" w:fill="003664"/>
        <w:spacing w:before="180" w:after="0"/>
        <w:jc w:val="center"/>
        <w:rPr>
          <w:rFonts w:cs="Arial"/>
          <w:color w:val="3366FF"/>
          <w:sz w:val="21"/>
        </w:rPr>
      </w:pPr>
      <w:r>
        <w:rPr>
          <w:rFonts w:cs="Arial"/>
          <w:color w:val="3366FF"/>
          <w:sz w:val="21"/>
        </w:rPr>
        <w:t> </w:t>
      </w:r>
    </w:p>
    <w:tbl>
      <w:tblPr>
        <w:tblW w:w="9396" w:type="dxa"/>
        <w:tblInd w:w="-30" w:type="dxa"/>
        <w:tblLayout w:type="fixed"/>
        <w:tblCellMar>
          <w:top w:w="30" w:type="dxa"/>
          <w:left w:w="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3"/>
        <w:gridCol w:w="2693"/>
      </w:tblGrid>
      <w:tr w:rsidR="00F92BBE" w:rsidTr="008B7527">
        <w:trPr>
          <w:trHeight w:val="645"/>
        </w:trPr>
        <w:tc>
          <w:tcPr>
            <w:tcW w:w="6703" w:type="dxa"/>
            <w:tcBorders>
              <w:top w:val="single" w:sz="8" w:space="0" w:color="93A8BE"/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НАИМЕНОВАНИЕ УСЛУГ</w:t>
            </w:r>
          </w:p>
        </w:tc>
        <w:tc>
          <w:tcPr>
            <w:tcW w:w="2693" w:type="dxa"/>
            <w:tcBorders>
              <w:top w:val="single" w:sz="8" w:space="0" w:color="93A8BE"/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СТОИМОСТЬ (руб.)</w:t>
            </w:r>
          </w:p>
        </w:tc>
      </w:tr>
      <w:tr w:rsidR="00F92BBE">
        <w:trPr>
          <w:trHeight w:val="820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ОБСЛЕДОВАНИЕ В ЦЕНТРЕ</w:t>
            </w:r>
          </w:p>
        </w:tc>
      </w:tr>
      <w:tr w:rsidR="00F92BBE">
        <w:trPr>
          <w:trHeight w:val="900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КОНСУЛЬТАЦИИ СПЕЦИАЛИСТОВ г.</w:t>
            </w:r>
            <w:r w:rsidR="00862144">
              <w:rPr>
                <w:rFonts w:cs="Arial"/>
                <w:b/>
                <w:color w:val="000000"/>
                <w:sz w:val="21"/>
              </w:rPr>
              <w:t xml:space="preserve"> </w:t>
            </w:r>
            <w:r>
              <w:rPr>
                <w:rFonts w:cs="Arial"/>
                <w:b/>
                <w:color w:val="000000"/>
                <w:sz w:val="21"/>
              </w:rPr>
              <w:t>Муром</w:t>
            </w:r>
          </w:p>
        </w:tc>
      </w:tr>
      <w:tr w:rsidR="00F92BBE" w:rsidTr="008B7527">
        <w:trPr>
          <w:trHeight w:val="12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Прием врача первичный (педиатр, терапевт)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(B01.031.001, В01.047.001, В01.026.001)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 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Прием врача повторный (педиатр, терапевт) в течение 1 месяца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(B01.031.002, В01.047.002, В01.026.002)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14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 </w:t>
            </w:r>
          </w:p>
          <w:p w:rsidR="00F92BBE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11</w:t>
            </w:r>
            <w:r w:rsidR="00407BAC" w:rsidRPr="004C02D4">
              <w:rPr>
                <w:rFonts w:cs="Arial"/>
                <w:color w:val="000000"/>
                <w:sz w:val="21"/>
              </w:rPr>
              <w:t>0</w:t>
            </w:r>
            <w:r w:rsidR="00AF3F6A" w:rsidRPr="004C02D4">
              <w:rPr>
                <w:rFonts w:cs="Arial"/>
                <w:color w:val="000000"/>
                <w:sz w:val="21"/>
              </w:rPr>
              <w:t>0</w:t>
            </w:r>
            <w:r w:rsidR="00407BAC" w:rsidRPr="004C02D4">
              <w:rPr>
                <w:rFonts w:cs="Arial"/>
                <w:color w:val="000000"/>
                <w:sz w:val="21"/>
              </w:rPr>
              <w:t>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Прием врача  Кузьминой О.В.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(гастроэнтеролог, врач общей практики)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(B01.004.001, B01.004.002)</w:t>
            </w:r>
          </w:p>
          <w:p w:rsidR="00D56A05" w:rsidRDefault="00D56A05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</w:p>
          <w:p w:rsidR="00D56A05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КОМПЛЕКСЫ:</w:t>
            </w:r>
          </w:p>
          <w:p w:rsidR="00456F25" w:rsidRPr="004C02D4" w:rsidRDefault="00D56A05" w:rsidP="00456F25">
            <w:pPr>
              <w:pStyle w:val="a3"/>
              <w:numPr>
                <w:ilvl w:val="0"/>
                <w:numId w:val="2"/>
              </w:numPr>
              <w:spacing w:before="15" w:after="0" w:line="240" w:lineRule="auto"/>
              <w:ind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врача Кузьминой О.В. + УЗИ брюшной полости + УЗИ почек</w:t>
            </w:r>
          </w:p>
          <w:p w:rsidR="00D56A05" w:rsidRPr="00D56A05" w:rsidRDefault="00D56A05" w:rsidP="00D56A05">
            <w:pPr>
              <w:pStyle w:val="a3"/>
              <w:numPr>
                <w:ilvl w:val="0"/>
                <w:numId w:val="2"/>
              </w:numPr>
              <w:spacing w:before="15" w:after="0" w:line="240" w:lineRule="auto"/>
              <w:ind w:right="600"/>
              <w:rPr>
                <w:rFonts w:cs="Arial"/>
                <w:i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врача Кузьминой О.В. + УЗИ брюшной полости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20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D56A05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D56A05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D56A05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D56A05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D56A05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3300,00</w:t>
            </w:r>
          </w:p>
          <w:p w:rsidR="00D56A05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D56A05" w:rsidRPr="004C02D4" w:rsidRDefault="00456F25">
            <w:pPr>
              <w:spacing w:before="15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30</w:t>
            </w:r>
            <w:r w:rsidR="00D56A05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первичный кардиолога (взрослый)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(B01.015.001)</w:t>
            </w:r>
          </w:p>
          <w:p w:rsidR="00F92BBE" w:rsidRPr="00A15A2B" w:rsidRDefault="00F92BBE">
            <w:pPr>
              <w:spacing w:before="15" w:after="0" w:line="240" w:lineRule="auto"/>
              <w:ind w:right="600"/>
              <w:rPr>
                <w:rFonts w:cs="Arial"/>
                <w:i/>
                <w:color w:val="000000"/>
                <w:sz w:val="21"/>
              </w:rPr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кардиолога (взрослый) повторный в течение 3 месяцев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(B01.015.002)</w:t>
            </w:r>
          </w:p>
          <w:p w:rsidR="00F92BBE" w:rsidRPr="00A15A2B" w:rsidRDefault="00F92BBE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 xml:space="preserve">Комплексный прием кардиолога (консультация + УЗИ сердца) </w:t>
            </w:r>
            <w:r w:rsidRPr="00A15A2B">
              <w:rPr>
                <w:rFonts w:cs="Arial"/>
                <w:i/>
                <w:color w:val="000000"/>
                <w:sz w:val="21"/>
              </w:rPr>
              <w:t xml:space="preserve"> (B01.015.001, А04.10.002)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17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14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4C02D4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4C02D4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4C02D4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28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первичный кардиолога (взрослый) Комарова А.В.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(B01.015.001)</w:t>
            </w:r>
          </w:p>
          <w:p w:rsidR="00F92BBE" w:rsidRPr="00A15A2B" w:rsidRDefault="00F92BBE">
            <w:pPr>
              <w:spacing w:before="15" w:after="0" w:line="240" w:lineRule="auto"/>
              <w:ind w:right="600"/>
              <w:rPr>
                <w:rFonts w:cs="Arial"/>
                <w:i/>
                <w:color w:val="000000"/>
                <w:sz w:val="21"/>
              </w:rPr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кардиолога (взрослый) Комарова А.В.  повторный в течение 3 месяцев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(B01.015.002)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FF1CD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2000</w:t>
            </w:r>
            <w:r w:rsidR="00407BAC" w:rsidRPr="009B4479">
              <w:rPr>
                <w:rFonts w:cs="Arial"/>
                <w:color w:val="000000"/>
                <w:sz w:val="21"/>
              </w:rPr>
              <w:t>,00</w:t>
            </w:r>
          </w:p>
          <w:p w:rsidR="00F92BBE" w:rsidRPr="009B4479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FF1CD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16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15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lastRenderedPageBreak/>
              <w:t xml:space="preserve">Прием врача-специалиста первичный (невролог взрослый и детский, гастроэнтеролог, эндокринолог взрослый и детский, дерматолог взрослый и </w:t>
            </w:r>
            <w:proofErr w:type="spellStart"/>
            <w:r w:rsidRPr="004C02D4">
              <w:rPr>
                <w:rFonts w:cs="Arial"/>
                <w:color w:val="000000"/>
                <w:sz w:val="21"/>
              </w:rPr>
              <w:t>детский</w:t>
            </w:r>
            <w:proofErr w:type="gramStart"/>
            <w:r w:rsidRPr="004C02D4">
              <w:rPr>
                <w:rFonts w:cs="Arial"/>
                <w:color w:val="000000"/>
                <w:sz w:val="21"/>
              </w:rPr>
              <w:t>,р</w:t>
            </w:r>
            <w:proofErr w:type="gramEnd"/>
            <w:r w:rsidRPr="004C02D4">
              <w:rPr>
                <w:rFonts w:cs="Arial"/>
                <w:color w:val="000000"/>
                <w:sz w:val="21"/>
              </w:rPr>
              <w:t>евматолог</w:t>
            </w:r>
            <w:proofErr w:type="spellEnd"/>
            <w:r w:rsidRPr="004C02D4">
              <w:rPr>
                <w:rFonts w:cs="Arial"/>
                <w:color w:val="000000"/>
                <w:sz w:val="21"/>
              </w:rPr>
              <w:t xml:space="preserve"> взрослый, </w:t>
            </w:r>
            <w:proofErr w:type="spellStart"/>
            <w:r w:rsidRPr="004C02D4">
              <w:rPr>
                <w:rFonts w:cs="Arial"/>
                <w:color w:val="000000"/>
                <w:sz w:val="21"/>
              </w:rPr>
              <w:t>андролог</w:t>
            </w:r>
            <w:proofErr w:type="spellEnd"/>
            <w:r w:rsidRPr="004C02D4">
              <w:rPr>
                <w:rFonts w:cs="Arial"/>
                <w:color w:val="000000"/>
                <w:sz w:val="21"/>
              </w:rPr>
              <w:t xml:space="preserve"> взрослый, психиатр взрослый и детский, онколога, травматолога-ортопеда, детского хирурга и др.)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 w:rsidRPr="004C02D4">
              <w:rPr>
                <w:rFonts w:cs="Arial"/>
                <w:i/>
                <w:color w:val="000000"/>
                <w:sz w:val="21"/>
              </w:rPr>
              <w:t>(B01.023.001, В01.058.001, В01.058.003, В01.008.001, В01.040.001, В01.035.001, В01.035.003, В01.001.001,</w:t>
            </w:r>
            <w:proofErr w:type="gramEnd"/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 w:rsidRPr="004C02D4">
              <w:rPr>
                <w:rFonts w:cs="Arial"/>
                <w:i/>
                <w:color w:val="000000"/>
                <w:sz w:val="21"/>
              </w:rPr>
              <w:t>В01.050.001, В01.010.001)</w:t>
            </w:r>
            <w:proofErr w:type="gramEnd"/>
          </w:p>
          <w:p w:rsidR="00407BAC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врача-специалиста повторный в течение 3 месяцев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от первичного приема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 w:rsidRPr="004C02D4">
              <w:rPr>
                <w:rFonts w:cs="Arial"/>
                <w:i/>
                <w:color w:val="000000"/>
                <w:sz w:val="21"/>
              </w:rPr>
              <w:t>(B01.023.002, В01.058.002, В01.058.004, В01.008.002, В01.040.002, В01.035.002, В01.035.004, В01.001.002,</w:t>
            </w:r>
            <w:proofErr w:type="gramEnd"/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 w:rsidRPr="004C02D4">
              <w:rPr>
                <w:rFonts w:cs="Arial"/>
                <w:i/>
                <w:color w:val="000000"/>
                <w:sz w:val="21"/>
              </w:rPr>
              <w:t>В01.050.002, В01.010.002)</w:t>
            </w:r>
            <w:proofErr w:type="gramEnd"/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14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11</w:t>
            </w:r>
            <w:r w:rsidR="00801F0C" w:rsidRPr="004C02D4">
              <w:rPr>
                <w:rFonts w:cs="Arial"/>
                <w:color w:val="000000"/>
                <w:sz w:val="21"/>
              </w:rPr>
              <w:t>0</w:t>
            </w:r>
            <w:r w:rsidR="00407BAC" w:rsidRPr="004C02D4">
              <w:rPr>
                <w:rFonts w:cs="Arial"/>
                <w:color w:val="000000"/>
                <w:sz w:val="21"/>
              </w:rPr>
              <w:t>0,00</w:t>
            </w:r>
          </w:p>
          <w:p w:rsidR="002C00D8" w:rsidRPr="004C02D4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2C00D8" w:rsidRPr="004C02D4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</w:tc>
      </w:tr>
      <w:tr w:rsidR="00F92BBE" w:rsidTr="008B7527">
        <w:trPr>
          <w:trHeight w:val="8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 xml:space="preserve">Прием врача-диетолога </w:t>
            </w:r>
          </w:p>
          <w:p w:rsidR="00F92BBE" w:rsidRPr="004C02D4" w:rsidRDefault="008B7527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(B01.013.001, В01.013.002)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20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456F25" w:rsidTr="00456F25">
        <w:trPr>
          <w:trHeight w:val="54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456F25" w:rsidRPr="004C02D4" w:rsidRDefault="00456F2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врача-</w:t>
            </w:r>
            <w:proofErr w:type="spellStart"/>
            <w:r w:rsidRPr="004C02D4">
              <w:rPr>
                <w:rFonts w:cs="Arial"/>
                <w:color w:val="000000"/>
                <w:sz w:val="21"/>
              </w:rPr>
              <w:t>андролога</w:t>
            </w:r>
            <w:proofErr w:type="spellEnd"/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456F25" w:rsidRPr="004C02D4" w:rsidRDefault="00456F2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2000,00</w:t>
            </w:r>
          </w:p>
        </w:tc>
      </w:tr>
      <w:tr w:rsidR="002C00D8" w:rsidTr="008B7527">
        <w:trPr>
          <w:trHeight w:val="8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2C00D8" w:rsidRPr="004C02D4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 xml:space="preserve">Прием врача-нефролога первичный </w:t>
            </w:r>
          </w:p>
          <w:p w:rsidR="008B7527" w:rsidRPr="004C02D4" w:rsidRDefault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(B01.025.001)</w:t>
            </w:r>
          </w:p>
          <w:p w:rsidR="002C00D8" w:rsidRPr="004C02D4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2C00D8" w:rsidRPr="004C02D4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врача-нефролога повторный в течение 3 месяцев</w:t>
            </w:r>
          </w:p>
          <w:p w:rsidR="008B7527" w:rsidRPr="004C02D4" w:rsidRDefault="008B7527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(B01.025.002)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2C00D8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16</w:t>
            </w:r>
            <w:r w:rsidR="002C00D8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2C00D8" w:rsidRPr="004C02D4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8B7527" w:rsidRPr="004C02D4" w:rsidRDefault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2C00D8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13</w:t>
            </w:r>
            <w:r w:rsidR="002C00D8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113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иногороднего специалиста первичный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(B01.023.001, В01.058.001, В01.058.003, В01.027.001, В01.001.001, В01.057.001)</w:t>
            </w:r>
          </w:p>
          <w:p w:rsidR="00F92BBE" w:rsidRPr="004C02D4" w:rsidRDefault="00407BAC">
            <w:pPr>
              <w:spacing w:before="15" w:after="0" w:line="240" w:lineRule="auto"/>
              <w:ind w:left="12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иногороднего специалиста повторный в течение 3 месяцев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(B01.023.002, В01.058.002, В01.058.004, В01.027.002, В01.001.002, В01.057.002)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25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D56A05">
            <w:pPr>
              <w:spacing w:before="15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20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51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иногородних специалистов - врача онколога-</w:t>
            </w:r>
            <w:proofErr w:type="spellStart"/>
            <w:r w:rsidRPr="004C02D4">
              <w:rPr>
                <w:rFonts w:cs="Arial"/>
                <w:color w:val="000000"/>
                <w:sz w:val="21"/>
              </w:rPr>
              <w:t>маммолога</w:t>
            </w:r>
            <w:proofErr w:type="spellEnd"/>
            <w:r w:rsidRPr="004C02D4"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 w:rsidRPr="004C02D4">
              <w:rPr>
                <w:rFonts w:cs="Arial"/>
                <w:color w:val="000000"/>
                <w:sz w:val="21"/>
              </w:rPr>
              <w:t>Канаева</w:t>
            </w:r>
            <w:proofErr w:type="spellEnd"/>
            <w:r w:rsidRPr="004C02D4">
              <w:rPr>
                <w:rFonts w:cs="Arial"/>
                <w:color w:val="000000"/>
                <w:sz w:val="21"/>
              </w:rPr>
              <w:t xml:space="preserve"> О.В.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(B01.027.001, В01.027.002)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28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</w:tc>
      </w:tr>
      <w:tr w:rsidR="00F92BBE" w:rsidTr="008B7527">
        <w:trPr>
          <w:trHeight w:val="11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врача педиатра, терапевта и врача общей практики профилактический - справка для садика, школы</w:t>
            </w:r>
            <w:proofErr w:type="gramStart"/>
            <w:r w:rsidRPr="004C02D4">
              <w:rPr>
                <w:rFonts w:cs="Arial"/>
                <w:color w:val="000000"/>
                <w:sz w:val="21"/>
              </w:rPr>
              <w:t xml:space="preserve"> ,</w:t>
            </w:r>
            <w:proofErr w:type="gramEnd"/>
            <w:r w:rsidRPr="004C02D4">
              <w:rPr>
                <w:rFonts w:cs="Arial"/>
                <w:color w:val="000000"/>
                <w:sz w:val="21"/>
              </w:rPr>
              <w:t xml:space="preserve">бассейна, заключения ВКК (о труде, о физкультурной группе ,о направление в другое лечебное учреждение и </w:t>
            </w:r>
            <w:proofErr w:type="spellStart"/>
            <w:r w:rsidRPr="004C02D4">
              <w:rPr>
                <w:rFonts w:cs="Arial"/>
                <w:color w:val="000000"/>
                <w:sz w:val="21"/>
              </w:rPr>
              <w:t>др</w:t>
            </w:r>
            <w:proofErr w:type="spellEnd"/>
            <w:r w:rsidRPr="004C02D4">
              <w:rPr>
                <w:rFonts w:cs="Arial"/>
                <w:color w:val="000000"/>
                <w:sz w:val="21"/>
              </w:rPr>
              <w:t>).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(B04.031.001, В04.047.002, В04.026.002)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240" w:right="600"/>
            </w:pPr>
            <w:r w:rsidRPr="004C02D4">
              <w:rPr>
                <w:rFonts w:cs="Arial"/>
                <w:color w:val="000000"/>
                <w:sz w:val="21"/>
              </w:rPr>
              <w:t>     11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Консультация врача по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биоимпедансному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исследованию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9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Оформление санаторно-курортной карты </w:t>
            </w:r>
            <w:r w:rsidRPr="00A15A2B">
              <w:rPr>
                <w:rFonts w:cs="Arial"/>
                <w:i/>
                <w:color w:val="000000"/>
                <w:sz w:val="21"/>
              </w:rPr>
              <w:t>(076)</w:t>
            </w:r>
            <w:r w:rsidRPr="00A15A2B">
              <w:rPr>
                <w:rFonts w:cs="Arial"/>
                <w:color w:val="000000"/>
                <w:sz w:val="21"/>
              </w:rPr>
              <w:t> и справки для получения путевки </w:t>
            </w:r>
            <w:r w:rsidRPr="00A15A2B">
              <w:rPr>
                <w:rFonts w:cs="Arial"/>
                <w:i/>
                <w:color w:val="000000"/>
                <w:sz w:val="21"/>
              </w:rPr>
              <w:t>(072)</w:t>
            </w:r>
            <w:r w:rsidRPr="00A15A2B">
              <w:rPr>
                <w:rFonts w:cs="Arial"/>
                <w:color w:val="000000"/>
                <w:sz w:val="21"/>
              </w:rPr>
              <w:t xml:space="preserve"> (со стоимостью приема врача педиатра, терапевта и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ВОПа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>) </w:t>
            </w:r>
            <w:r w:rsidRPr="00A15A2B">
              <w:rPr>
                <w:rFonts w:cs="Arial"/>
                <w:i/>
                <w:color w:val="000000"/>
                <w:sz w:val="21"/>
              </w:rPr>
              <w:t>(079/У)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(B04.031.001, В04.047.002, В04.026.002)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F92BBE" w:rsidTr="008B7527">
        <w:trPr>
          <w:trHeight w:val="75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lastRenderedPageBreak/>
              <w:t>Подготовка документов</w:t>
            </w:r>
            <w:r w:rsidR="00407BAC" w:rsidRPr="00A15A2B">
              <w:rPr>
                <w:rFonts w:cs="Arial"/>
                <w:color w:val="000000"/>
                <w:sz w:val="21"/>
              </w:rPr>
              <w:t xml:space="preserve"> и направления для госпитализации (без стоимости консультации врача)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11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53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18274A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Оформление посыльного листа для МСЭ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2000,00</w:t>
            </w:r>
          </w:p>
        </w:tc>
      </w:tr>
      <w:tr w:rsidR="00F92BBE" w:rsidTr="008B7527">
        <w:trPr>
          <w:trHeight w:val="75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18274A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Подготовка документов</w:t>
            </w:r>
            <w:r w:rsidR="00407BAC" w:rsidRPr="0018274A">
              <w:rPr>
                <w:rFonts w:cs="Arial"/>
                <w:color w:val="000000"/>
                <w:sz w:val="21"/>
              </w:rPr>
              <w:t xml:space="preserve"> для получения квоты </w:t>
            </w:r>
            <w:proofErr w:type="gramStart"/>
            <w:r w:rsidR="00407BAC" w:rsidRPr="0018274A">
              <w:rPr>
                <w:rFonts w:cs="Arial"/>
                <w:color w:val="000000"/>
                <w:sz w:val="21"/>
              </w:rPr>
              <w:t>на</w:t>
            </w:r>
            <w:proofErr w:type="gramEnd"/>
            <w:r w:rsidR="00407BAC" w:rsidRPr="0018274A">
              <w:rPr>
                <w:rFonts w:cs="Arial"/>
                <w:color w:val="000000"/>
                <w:sz w:val="21"/>
              </w:rPr>
              <w:t xml:space="preserve"> ЭКО (</w:t>
            </w:r>
            <w:proofErr w:type="gramStart"/>
            <w:r w:rsidR="00407BAC" w:rsidRPr="0018274A">
              <w:rPr>
                <w:rFonts w:cs="Arial"/>
                <w:color w:val="000000"/>
                <w:sz w:val="21"/>
              </w:rPr>
              <w:t>без</w:t>
            </w:r>
            <w:proofErr w:type="gramEnd"/>
            <w:r w:rsidR="00407BAC" w:rsidRPr="0018274A">
              <w:rPr>
                <w:rFonts w:cs="Arial"/>
                <w:color w:val="000000"/>
                <w:sz w:val="21"/>
              </w:rPr>
              <w:t xml:space="preserve"> стоимости консультации врача)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18274A" w:rsidRDefault="004C02D4">
            <w:pPr>
              <w:spacing w:before="15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4</w:t>
            </w:r>
            <w:r w:rsidR="00407BAC" w:rsidRPr="0018274A">
              <w:rPr>
                <w:rFonts w:cs="Arial"/>
                <w:color w:val="000000"/>
                <w:sz w:val="21"/>
              </w:rPr>
              <w:t>000,00</w:t>
            </w:r>
          </w:p>
        </w:tc>
      </w:tr>
      <w:tr w:rsidR="002C00D8" w:rsidTr="008B7527">
        <w:trPr>
          <w:trHeight w:val="75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2C00D8" w:rsidRPr="0018274A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Оформление индивидуальной карты ребенка, поступающего в ДДУ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2C00D8" w:rsidRPr="0018274A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D56A05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red"/>
              </w:rPr>
            </w:pP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D56A05" w:rsidRDefault="00F92BBE">
            <w:pPr>
              <w:spacing w:before="15" w:after="0" w:line="240" w:lineRule="auto"/>
              <w:ind w:left="600" w:right="600"/>
              <w:rPr>
                <w:highlight w:val="red"/>
              </w:rPr>
            </w:pPr>
          </w:p>
        </w:tc>
      </w:tr>
      <w:tr w:rsidR="00F92BBE">
        <w:trPr>
          <w:trHeight w:val="678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F92BBE" w:rsidRPr="00A15A2B" w:rsidRDefault="00F92BBE">
            <w:pPr>
              <w:spacing w:before="15" w:after="0" w:line="240" w:lineRule="auto"/>
              <w:ind w:right="600"/>
            </w:pPr>
          </w:p>
          <w:p w:rsidR="00F92BBE" w:rsidRPr="00A15A2B" w:rsidRDefault="00F92BBE">
            <w:pPr>
              <w:spacing w:before="15" w:after="0" w:line="240" w:lineRule="auto"/>
              <w:ind w:right="600"/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 w:rsidRPr="00A15A2B">
              <w:rPr>
                <w:rFonts w:cs="Arial"/>
                <w:b/>
                <w:color w:val="000000"/>
                <w:sz w:val="21"/>
              </w:rPr>
              <w:t>ЛЕЧЕБНО-ДИАГНОСТИЧЕСКИЕ ПРОЦЕДУРЫ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 w:rsidRPr="00A15A2B">
              <w:rPr>
                <w:rFonts w:cs="Arial"/>
                <w:color w:val="000000"/>
                <w:sz w:val="21"/>
              </w:rPr>
              <w:t>Биоимпедансное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исследование.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(А05.30.014)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4427B2" w:rsidTr="00972E4B">
        <w:trPr>
          <w:trHeight w:val="48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4427B2" w:rsidRPr="00A15A2B" w:rsidRDefault="004427B2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Тональная аудиометрия </w:t>
            </w:r>
            <w:r w:rsidRPr="00A15A2B">
              <w:rPr>
                <w:rFonts w:cs="Arial"/>
                <w:i/>
                <w:color w:val="000000"/>
                <w:sz w:val="21"/>
              </w:rPr>
              <w:t>(А12.25.001)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4427B2" w:rsidRPr="00A15A2B" w:rsidRDefault="004427B2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АСИТ (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аллергенспецифическая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иммунотерапия аллергенами подкожная) 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3A22E6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6</w:t>
            </w:r>
            <w:r w:rsidR="00E417DF" w:rsidRPr="00A15A2B">
              <w:rPr>
                <w:rFonts w:cs="Arial"/>
                <w:color w:val="000000"/>
                <w:sz w:val="21"/>
              </w:rPr>
              <w:t>00</w:t>
            </w:r>
            <w:r w:rsidR="00407BAC" w:rsidRPr="00A15A2B">
              <w:rPr>
                <w:rFonts w:cs="Arial"/>
                <w:color w:val="000000"/>
                <w:sz w:val="21"/>
              </w:rPr>
              <w:t>,00</w:t>
            </w:r>
          </w:p>
        </w:tc>
      </w:tr>
      <w:tr w:rsidR="00F92BBE" w:rsidTr="00972E4B">
        <w:trPr>
          <w:trHeight w:val="39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Кожные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скарификационные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пробы 1 аллерген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4427B2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40</w:t>
            </w:r>
            <w:r w:rsidR="00407BAC" w:rsidRPr="00A15A2B">
              <w:rPr>
                <w:rFonts w:cs="Arial"/>
                <w:color w:val="000000"/>
                <w:sz w:val="21"/>
              </w:rPr>
              <w:t>0,00</w:t>
            </w:r>
          </w:p>
        </w:tc>
      </w:tr>
      <w:tr w:rsidR="004427B2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477610" w:rsidRDefault="004427B2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  <w:lang w:val="en-US"/>
              </w:rPr>
              <w:t>PRP</w:t>
            </w:r>
            <w:r w:rsidR="00477610">
              <w:rPr>
                <w:rFonts w:cs="Arial"/>
                <w:color w:val="000000"/>
                <w:sz w:val="21"/>
              </w:rPr>
              <w:t xml:space="preserve">-терапия -1 процедура -1 пробирка </w:t>
            </w:r>
          </w:p>
          <w:p w:rsidR="00477610" w:rsidRDefault="00477610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                                               2 пробирки</w:t>
            </w:r>
          </w:p>
          <w:p w:rsidR="004427B2" w:rsidRPr="00A15A2B" w:rsidRDefault="00477610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                                               3 пробирки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4427B2" w:rsidRDefault="004427B2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4000,00</w:t>
            </w:r>
          </w:p>
          <w:p w:rsidR="00477610" w:rsidRDefault="00477610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6500,00</w:t>
            </w:r>
          </w:p>
          <w:p w:rsidR="00477610" w:rsidRPr="00A15A2B" w:rsidRDefault="00477610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8500,00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Проведение спинальных блокад со стоимостью лекарственных средств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(B01.003.004.007)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3500,00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Пункционная биопсия молочной железы, щитовидной железы, суставов (без стоимости исследования материала)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(А11.22.001)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12</w:t>
            </w:r>
            <w:r w:rsidR="00407BAC" w:rsidRPr="009B4479">
              <w:rPr>
                <w:rFonts w:cs="Arial"/>
                <w:color w:val="000000"/>
                <w:sz w:val="21"/>
              </w:rPr>
              <w:t>00,0</w:t>
            </w:r>
            <w:r w:rsidR="005C7257" w:rsidRPr="009B4479">
              <w:rPr>
                <w:rFonts w:cs="Arial"/>
                <w:color w:val="000000"/>
                <w:sz w:val="21"/>
              </w:rPr>
              <w:t>0</w:t>
            </w:r>
          </w:p>
        </w:tc>
      </w:tr>
      <w:tr w:rsidR="00AF3F6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AF3F6A" w:rsidRPr="009B4479" w:rsidRDefault="00AF3F6A" w:rsidP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Пункционная биопсия молочной железы, щитовидной железы, суставов (без стоимости исследования материала) под контролем УЗИ</w:t>
            </w:r>
          </w:p>
          <w:p w:rsidR="00AF3F6A" w:rsidRPr="009B4479" w:rsidRDefault="00AF3F6A" w:rsidP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(А11.22.001)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AF3F6A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Цитология стекло (до 5 стекол)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(А08.20.017, А08.20.013)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800,00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Цитология пробирка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(А08.20.004)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   Перевязка послеоперационных ран (простая)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(А15.01.001)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 Перевязка послеоперационных ран с манипуляцией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(А15.01.001)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800,00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   Снятие гипсовых повязок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(А15.03.010)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 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 Снятие швов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(А16.30.069)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 Снятие скоб (1 скоба)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(А16.30.069)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650,00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 </w:t>
            </w:r>
          </w:p>
          <w:p w:rsidR="00F92BBE" w:rsidRPr="00E710F0" w:rsidRDefault="0080186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>50</w:t>
            </w:r>
            <w:r w:rsidR="00407BAC" w:rsidRPr="00E710F0">
              <w:rPr>
                <w:rFonts w:cs="Arial"/>
                <w:color w:val="000000"/>
                <w:sz w:val="21"/>
              </w:rPr>
              <w:t>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41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Внутрисуставное введение лекарственного препарата (без стоимости лекарства)</w:t>
            </w:r>
          </w:p>
          <w:p w:rsidR="00F92BBE" w:rsidRDefault="00407BAC">
            <w:pPr>
              <w:spacing w:before="15" w:after="0" w:line="240" w:lineRule="auto"/>
              <w:ind w:left="641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(А11.04.004)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F0421" w:rsidRDefault="00407BAC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Удаление папиллом и других новообразований кожи радиоволновым методом</w:t>
            </w:r>
            <w:r w:rsidR="00C26C1D" w:rsidRPr="00EF0421">
              <w:rPr>
                <w:rFonts w:cs="Arial"/>
                <w:color w:val="000000"/>
                <w:sz w:val="21"/>
              </w:rPr>
              <w:t xml:space="preserve"> (без стоимости исследования) </w:t>
            </w:r>
            <w:r w:rsidRPr="00EF0421">
              <w:rPr>
                <w:rFonts w:cs="Arial"/>
                <w:i/>
                <w:color w:val="000000"/>
                <w:sz w:val="21"/>
              </w:rPr>
              <w:t>(А16.01.017)</w:t>
            </w:r>
          </w:p>
          <w:p w:rsidR="00F92BBE" w:rsidRPr="00EF0421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 </w:t>
            </w:r>
          </w:p>
          <w:p w:rsidR="00F92BBE" w:rsidRPr="00EF0421" w:rsidRDefault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1 категория</w:t>
            </w:r>
          </w:p>
          <w:p w:rsidR="00F92BBE" w:rsidRPr="00EF0421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 </w:t>
            </w:r>
          </w:p>
          <w:p w:rsidR="00F92BBE" w:rsidRPr="00EF0421" w:rsidRDefault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2 категория</w:t>
            </w:r>
          </w:p>
          <w:p w:rsidR="00F92BBE" w:rsidRPr="00EF0421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 </w:t>
            </w:r>
          </w:p>
          <w:p w:rsidR="00F92BBE" w:rsidRPr="00EF0421" w:rsidRDefault="00C26C1D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3 категория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F0421" w:rsidRDefault="00407BAC">
            <w:pPr>
              <w:spacing w:before="15" w:after="0" w:line="240" w:lineRule="auto"/>
              <w:ind w:left="12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      </w:t>
            </w:r>
          </w:p>
          <w:p w:rsidR="00F92BBE" w:rsidRPr="00EF0421" w:rsidRDefault="00F92BBE">
            <w:pPr>
              <w:spacing w:before="15" w:after="0" w:line="240" w:lineRule="auto"/>
              <w:ind w:right="600"/>
              <w:jc w:val="center"/>
              <w:rPr>
                <w:rFonts w:cs="Arial"/>
                <w:color w:val="000000"/>
                <w:sz w:val="21"/>
              </w:rPr>
            </w:pPr>
          </w:p>
          <w:p w:rsidR="00F92BBE" w:rsidRPr="00EF0421" w:rsidRDefault="00F92BBE">
            <w:pPr>
              <w:spacing w:before="15" w:after="0" w:line="240" w:lineRule="auto"/>
              <w:ind w:right="600"/>
              <w:jc w:val="center"/>
              <w:rPr>
                <w:rFonts w:cs="Arial"/>
                <w:color w:val="000000"/>
                <w:sz w:val="21"/>
              </w:rPr>
            </w:pPr>
          </w:p>
          <w:p w:rsidR="00F92BBE" w:rsidRPr="00EF0421" w:rsidRDefault="00F92BBE">
            <w:pPr>
              <w:spacing w:before="15" w:after="0" w:line="240" w:lineRule="auto"/>
              <w:ind w:right="600"/>
              <w:jc w:val="center"/>
              <w:rPr>
                <w:rFonts w:cs="Arial"/>
                <w:color w:val="000000"/>
                <w:sz w:val="21"/>
              </w:rPr>
            </w:pPr>
          </w:p>
          <w:p w:rsidR="00F92BBE" w:rsidRPr="00EF0421" w:rsidRDefault="00C26C1D">
            <w:pPr>
              <w:spacing w:before="15" w:after="0" w:line="240" w:lineRule="auto"/>
              <w:ind w:right="600"/>
            </w:pPr>
            <w:r w:rsidRPr="00EF0421">
              <w:rPr>
                <w:rFonts w:cs="Arial"/>
                <w:color w:val="000000"/>
                <w:sz w:val="21"/>
              </w:rPr>
              <w:t xml:space="preserve">          10</w:t>
            </w:r>
            <w:r w:rsidR="00407BAC" w:rsidRPr="00EF0421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EF0421" w:rsidRDefault="00F92BBE">
            <w:pPr>
              <w:spacing w:before="15" w:after="0" w:line="240" w:lineRule="auto"/>
              <w:ind w:left="600" w:right="600"/>
            </w:pPr>
          </w:p>
          <w:p w:rsidR="00F92BBE" w:rsidRPr="00EF0421" w:rsidRDefault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200</w:t>
            </w:r>
            <w:r w:rsidR="00407BAC" w:rsidRPr="00EF0421">
              <w:rPr>
                <w:rFonts w:cs="Arial"/>
                <w:color w:val="000000"/>
                <w:sz w:val="21"/>
              </w:rPr>
              <w:t>0,00</w:t>
            </w:r>
          </w:p>
          <w:p w:rsidR="00F92BBE" w:rsidRPr="00EF0421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 </w:t>
            </w:r>
          </w:p>
          <w:p w:rsidR="00F92BBE" w:rsidRPr="00EF0421" w:rsidRDefault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30</w:t>
            </w:r>
            <w:r w:rsidR="00407BAC" w:rsidRPr="00EF0421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C26C1D" w:rsidTr="000B60AA">
        <w:trPr>
          <w:trHeight w:val="5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30A2D" w:rsidRPr="00EF0421" w:rsidRDefault="000B60AA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вросшего ногтя </w:t>
            </w:r>
          </w:p>
          <w:p w:rsidR="00C26C1D" w:rsidRPr="00EF0421" w:rsidRDefault="000B60AA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16.01.027)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C26C1D" w:rsidRPr="00EF0421" w:rsidRDefault="00EF0421" w:rsidP="00EF0421">
            <w:pPr>
              <w:spacing w:before="15" w:after="0" w:line="240" w:lineRule="auto"/>
              <w:ind w:left="12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        </w:t>
            </w:r>
            <w:r w:rsidR="000B60AA" w:rsidRPr="00EF0421">
              <w:rPr>
                <w:rFonts w:cs="Arial"/>
                <w:color w:val="000000"/>
                <w:sz w:val="21"/>
              </w:rPr>
              <w:t>2500,00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атеромы до 1 см. </w:t>
            </w:r>
          </w:p>
          <w:p w:rsidR="000B60AA" w:rsidRPr="00EF0421" w:rsidRDefault="000B60AA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16.01.016)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4500,00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атеромы до 3 см.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16.01.016)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6000,00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фибромы,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невуса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кератомы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гемангиомы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 (до 1 см.)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6500,00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фибромы,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невуса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кератомы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гемангиомы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 (до 2 см.)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8500,00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липомы (до 3 см.)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6500,00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лечение фурункулов, абсцессов, панарициев, инфицированных атером (за 1 шт.)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16.01.011, А 16.</w:t>
            </w:r>
            <w:r w:rsidR="00030A2D" w:rsidRPr="00EF0421">
              <w:rPr>
                <w:rFonts w:cs="Arial"/>
                <w:i/>
                <w:color w:val="000000"/>
                <w:sz w:val="21"/>
              </w:rPr>
              <w:t>01.012, А 16.01.002, А 16.01.016</w:t>
            </w:r>
            <w:r w:rsidRPr="00EF0421">
              <w:rPr>
                <w:rFonts w:cs="Arial"/>
                <w:i/>
                <w:color w:val="000000"/>
                <w:sz w:val="21"/>
              </w:rPr>
              <w:t>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2500,00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30A2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Первичная </w:t>
            </w:r>
            <w:r w:rsidR="00030A2D" w:rsidRPr="00EF0421">
              <w:rPr>
                <w:rFonts w:cs="Arial"/>
                <w:color w:val="000000"/>
                <w:sz w:val="21"/>
              </w:rPr>
              <w:t xml:space="preserve">хирургическая обработка раны с наложением швов </w:t>
            </w:r>
            <w:r w:rsidR="00030A2D" w:rsidRPr="00EF0421">
              <w:rPr>
                <w:rFonts w:cs="Arial"/>
                <w:i/>
                <w:color w:val="000000"/>
                <w:sz w:val="21"/>
              </w:rPr>
              <w:t>(А 16.01.004)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30A2D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1700,00</w:t>
            </w:r>
          </w:p>
        </w:tc>
      </w:tr>
      <w:tr w:rsidR="00F92BBE" w:rsidTr="008B7527">
        <w:trPr>
          <w:trHeight w:val="5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Электрокардиограмма (запись)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(А05.10.006)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300,00</w:t>
            </w:r>
          </w:p>
        </w:tc>
      </w:tr>
      <w:tr w:rsidR="00F92BBE" w:rsidTr="008B7527">
        <w:trPr>
          <w:trHeight w:val="5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Расшифровка ЭКГ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(А05.10.004)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486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gramStart"/>
            <w:r>
              <w:rPr>
                <w:rFonts w:cs="Arial"/>
                <w:color w:val="000000"/>
                <w:sz w:val="21"/>
              </w:rPr>
              <w:t>Суточное</w:t>
            </w:r>
            <w:proofErr w:type="gramEnd"/>
            <w:r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</w:rPr>
              <w:t>мониторирование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АД (СМАД)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(А02.12.002.001)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115</w:t>
            </w:r>
            <w:r w:rsidR="00407BAC" w:rsidRPr="004C02D4">
              <w:rPr>
                <w:rFonts w:cs="Arial"/>
                <w:color w:val="000000"/>
                <w:sz w:val="21"/>
              </w:rPr>
              <w:t>0,00</w:t>
            </w:r>
          </w:p>
        </w:tc>
      </w:tr>
      <w:tr w:rsidR="00F92BBE" w:rsidTr="008B7527">
        <w:trPr>
          <w:trHeight w:val="44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gramStart"/>
            <w:r>
              <w:rPr>
                <w:rFonts w:cs="Arial"/>
                <w:color w:val="000000"/>
                <w:sz w:val="21"/>
              </w:rPr>
              <w:t>Суточное</w:t>
            </w:r>
            <w:proofErr w:type="gramEnd"/>
            <w:r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</w:rPr>
              <w:t>мониторирование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ЭКГ (ХОЛТЕР) - 12 отведений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(А05.10.008)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20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47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Спирография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(В03.037.001)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7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48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lastRenderedPageBreak/>
              <w:t xml:space="preserve">Спирография с пробой с </w:t>
            </w:r>
            <w:proofErr w:type="spellStart"/>
            <w:r w:rsidRPr="009B4479">
              <w:rPr>
                <w:rFonts w:cs="Arial"/>
                <w:color w:val="000000"/>
                <w:sz w:val="21"/>
              </w:rPr>
              <w:t>бронхолитиком</w:t>
            </w:r>
            <w:proofErr w:type="spellEnd"/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(В03.037.001)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43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72E4B" w:rsidRDefault="00407BAC" w:rsidP="00972E4B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Электроэнцефалография</w:t>
            </w:r>
            <w:r w:rsidR="00972E4B">
              <w:rPr>
                <w:rFonts w:cs="Arial"/>
                <w:color w:val="000000"/>
                <w:sz w:val="21"/>
              </w:rPr>
              <w:t xml:space="preserve"> </w:t>
            </w:r>
            <w:r w:rsidRPr="009B4479">
              <w:rPr>
                <w:rFonts w:cs="Arial"/>
                <w:i/>
                <w:color w:val="000000"/>
                <w:sz w:val="21"/>
              </w:rPr>
              <w:t>(А04.23.002)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14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Массаж простаты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(А21.21.001)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800,00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Инстилляция мочевого пузыря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(без стоимости препарата)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(А11.28.009)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Пластика уздечки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(А16.21.038)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4000,00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Замена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эпицистостомического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дренажа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(без стоимости катетера)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(А16.28.072.001)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Вправление парафимоза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(А16.28.058)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1400,00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Установка или замена уретрального катетера</w:t>
            </w:r>
          </w:p>
          <w:p w:rsidR="00F92BBE" w:rsidRPr="00EF0421" w:rsidRDefault="00407BAC" w:rsidP="00EF0421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(без стоимости катетера)</w:t>
            </w:r>
            <w:r w:rsidR="00EF0421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(А11.28.007)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RPr="00A15A2B">
        <w:trPr>
          <w:trHeight w:val="1037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8B7527" w:rsidRPr="00A15A2B" w:rsidRDefault="008B7527" w:rsidP="00EF0421">
            <w:pPr>
              <w:spacing w:before="15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 w:rsidRPr="00A15A2B"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 w:rsidRPr="00A15A2B">
              <w:rPr>
                <w:rFonts w:cs="Arial"/>
                <w:b/>
                <w:color w:val="000000"/>
                <w:sz w:val="21"/>
              </w:rPr>
              <w:t>ОТОРИНОЛАРИНГОЛОГИЯ</w:t>
            </w:r>
          </w:p>
        </w:tc>
      </w:tr>
      <w:tr w:rsidR="00F92BBE" w:rsidRPr="00A15A2B" w:rsidTr="008B7527">
        <w:trPr>
          <w:trHeight w:val="39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FF1CD7">
            <w:pPr>
              <w:spacing w:before="180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П</w:t>
            </w:r>
            <w:r w:rsidR="00407BAC" w:rsidRPr="00A15A2B">
              <w:rPr>
                <w:rFonts w:cs="Arial"/>
                <w:color w:val="000000"/>
                <w:sz w:val="21"/>
              </w:rPr>
              <w:t>рием</w:t>
            </w:r>
            <w:r w:rsidRPr="00A15A2B">
              <w:rPr>
                <w:rFonts w:cs="Arial"/>
                <w:color w:val="000000"/>
                <w:sz w:val="21"/>
              </w:rPr>
              <w:t xml:space="preserve"> врача-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оториноларинголога</w:t>
            </w:r>
            <w:proofErr w:type="spellEnd"/>
            <w:r w:rsidR="00407BAC" w:rsidRPr="00A15A2B">
              <w:rPr>
                <w:rFonts w:cs="Arial"/>
                <w:color w:val="000000"/>
                <w:sz w:val="21"/>
              </w:rPr>
              <w:t> </w:t>
            </w:r>
            <w:r w:rsidR="00407BAC" w:rsidRPr="00A15A2B">
              <w:rPr>
                <w:rFonts w:cs="Arial"/>
                <w:i/>
                <w:color w:val="000000"/>
                <w:sz w:val="21"/>
              </w:rPr>
              <w:t>(В01.028.001)</w:t>
            </w:r>
          </w:p>
          <w:p w:rsidR="00F92BBE" w:rsidRPr="00A15A2B" w:rsidRDefault="00407BAC" w:rsidP="00745773">
            <w:pPr>
              <w:spacing w:before="180" w:after="0" w:line="240" w:lineRule="auto"/>
              <w:ind w:left="583" w:right="600" w:hanging="343"/>
            </w:pPr>
            <w:r w:rsidRPr="00A15A2B">
              <w:rPr>
                <w:rFonts w:cs="Arial"/>
                <w:color w:val="000000"/>
                <w:sz w:val="21"/>
              </w:rPr>
              <w:t xml:space="preserve">      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AF3F6A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</w:t>
            </w:r>
            <w:r w:rsidR="00972E4B" w:rsidRPr="004C02D4">
              <w:rPr>
                <w:rFonts w:cs="Arial"/>
                <w:color w:val="000000"/>
                <w:sz w:val="21"/>
              </w:rPr>
              <w:t>4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A15A2B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</w:tc>
      </w:tr>
      <w:tr w:rsidR="00F92BBE" w:rsidRPr="00A15A2B" w:rsidTr="008B7527">
        <w:trPr>
          <w:trHeight w:val="39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Процедуры ЛОР 1 категории: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вскрыт</w:t>
            </w:r>
            <w:r w:rsidR="009B4479">
              <w:rPr>
                <w:rFonts w:cs="Arial"/>
                <w:color w:val="000000"/>
                <w:sz w:val="21"/>
              </w:rPr>
              <w:t xml:space="preserve">ие </w:t>
            </w:r>
            <w:proofErr w:type="spellStart"/>
            <w:r w:rsidR="009B4479">
              <w:rPr>
                <w:rFonts w:cs="Arial"/>
                <w:color w:val="000000"/>
                <w:sz w:val="21"/>
              </w:rPr>
              <w:t>паратонзиллярного</w:t>
            </w:r>
            <w:proofErr w:type="spellEnd"/>
            <w:r w:rsidR="009B4479">
              <w:rPr>
                <w:rFonts w:cs="Arial"/>
                <w:color w:val="000000"/>
                <w:sz w:val="21"/>
              </w:rPr>
              <w:t xml:space="preserve"> абсцесса</w:t>
            </w:r>
            <w:r w:rsidRPr="00A15A2B">
              <w:rPr>
                <w:rFonts w:cs="Arial"/>
                <w:color w:val="000000"/>
                <w:sz w:val="21"/>
              </w:rPr>
              <w:t xml:space="preserve">, вскрытие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отогематомы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>, биопсия гортани, ротоглотки, гортаноглотки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(А11.08.001, А16.25.036.001, А16.08.012)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1300,00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          Процедуры ЛОР 2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вскрытие абсцесса или гематомы носовой перегородки, удаление полипов полости носа, смена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трахеостомической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трубки, туалет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трахеостомы</w:t>
            </w:r>
            <w:proofErr w:type="spellEnd"/>
            <w:r>
              <w:rPr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А16.08.067, А16.08.009, А16.08.019)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B136F5">
            <w:pPr>
              <w:spacing w:before="180" w:after="0" w:line="240" w:lineRule="auto"/>
              <w:ind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           110</w:t>
            </w:r>
            <w:r w:rsidR="00407BAC">
              <w:rPr>
                <w:rFonts w:cs="Arial"/>
                <w:color w:val="000000"/>
                <w:sz w:val="21"/>
                <w:highlight w:val="white"/>
              </w:rPr>
              <w:t>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Процедуры ЛОР 3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пункция гайморовой пазухи с введением лекарственных веществ, удаление инородного тела из гортани, пункция атеромы ушной раковины с лекарством, </w:t>
            </w:r>
            <w:proofErr w:type="spellStart"/>
            <w:r>
              <w:rPr>
                <w:rFonts w:cs="Arial"/>
                <w:color w:val="000000"/>
                <w:sz w:val="21"/>
              </w:rPr>
              <w:t>парацентез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барабанной перепонки, инфильтрационная </w:t>
            </w:r>
            <w:proofErr w:type="spellStart"/>
            <w:r>
              <w:rPr>
                <w:rFonts w:cs="Arial"/>
                <w:color w:val="000000"/>
                <w:sz w:val="21"/>
              </w:rPr>
              <w:t>анастезия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при заболевании ЛОР-органов, вакуумное дренирование лакун миндалин аппаратом "</w:t>
            </w:r>
            <w:proofErr w:type="spellStart"/>
            <w:r>
              <w:rPr>
                <w:rFonts w:cs="Arial"/>
                <w:color w:val="000000"/>
                <w:sz w:val="21"/>
              </w:rPr>
              <w:t>Тонзилор</w:t>
            </w:r>
            <w:proofErr w:type="spellEnd"/>
            <w:r>
              <w:rPr>
                <w:rFonts w:cs="Arial"/>
                <w:color w:val="000000"/>
                <w:sz w:val="21"/>
              </w:rPr>
              <w:t>-М", промывание лакун миндалин лекарственными веществами, удаление доброкачественных опухолей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(А11.08.004, А16.08.007, А16.08.016)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B136F5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9</w:t>
            </w:r>
            <w:r w:rsidR="00407BAC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lastRenderedPageBreak/>
              <w:t>Процедуры ЛОР 4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gramStart"/>
            <w:r>
              <w:rPr>
                <w:rFonts w:cs="Arial"/>
                <w:color w:val="000000"/>
                <w:sz w:val="21"/>
              </w:rPr>
              <w:t xml:space="preserve">удаление серных пробок с 2-х сторон, первичная хирургическая обработка ЛОР-органов, перемещение лекарственных средств по </w:t>
            </w:r>
            <w:proofErr w:type="spellStart"/>
            <w:r>
              <w:rPr>
                <w:rFonts w:cs="Arial"/>
                <w:color w:val="000000"/>
                <w:sz w:val="21"/>
              </w:rPr>
              <w:t>Проетцу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(кукушка), </w:t>
            </w:r>
            <w:proofErr w:type="spellStart"/>
            <w:r>
              <w:rPr>
                <w:rFonts w:cs="Arial"/>
                <w:color w:val="000000"/>
                <w:sz w:val="21"/>
              </w:rPr>
              <w:t>дигностическая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пункция </w:t>
            </w:r>
            <w:proofErr w:type="spellStart"/>
            <w:r>
              <w:rPr>
                <w:rFonts w:cs="Arial"/>
                <w:color w:val="000000"/>
                <w:sz w:val="21"/>
              </w:rPr>
              <w:t>иллярного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пространства,  передняя тампонада носа (в том числе после кровотечения), задняя тампонада носа (в том числе после кровотечения), промывание аттика по Гартману, </w:t>
            </w:r>
            <w:proofErr w:type="spellStart"/>
            <w:r>
              <w:rPr>
                <w:rFonts w:cs="Arial"/>
                <w:color w:val="000000"/>
                <w:sz w:val="21"/>
              </w:rPr>
              <w:t>эндоназальная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блокада, заушная блокада по Солдатову, вскрытие кисты с миндалин с одной стороны</w:t>
            </w:r>
            <w:proofErr w:type="gram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(А16.25.007, А16.08.006.001, А16.08.006.001, А16.08.006.002, А11.08.007)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E13EDB" w:rsidRDefault="00E13ED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Процедуры ЛОР 5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удаление инородного тела из носа, ротоглотки, уха, туалет уха после радикальной операции, промывание гайморовой пазухи через соустье с лекарственными веществами, удаление серных пробок с одной стороны, ультразвуковое определение воспаления в пазухах носа на аппарате СИНУСКАН 201, туалет уха при </w:t>
            </w:r>
            <w:proofErr w:type="spellStart"/>
            <w:r>
              <w:rPr>
                <w:rFonts w:cs="Arial"/>
                <w:color w:val="000000"/>
                <w:sz w:val="21"/>
              </w:rPr>
              <w:t>мезотимпаните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, наружном отите, </w:t>
            </w:r>
            <w:proofErr w:type="spellStart"/>
            <w:r>
              <w:rPr>
                <w:rFonts w:cs="Arial"/>
                <w:color w:val="000000"/>
                <w:sz w:val="21"/>
              </w:rPr>
              <w:t>отомикозе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(А16.08.011, А16.08.007, А16.25.007)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E13EDB" w:rsidRDefault="00E13ED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Процедуры ЛОР 6 категории:</w:t>
            </w:r>
          </w:p>
          <w:p w:rsidR="00F92BBE" w:rsidRPr="008B7527" w:rsidRDefault="00407BAC" w:rsidP="008B752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аппликационная </w:t>
            </w:r>
            <w:proofErr w:type="spellStart"/>
            <w:r>
              <w:rPr>
                <w:rFonts w:cs="Arial"/>
                <w:color w:val="000000"/>
                <w:sz w:val="21"/>
              </w:rPr>
              <w:t>анастезия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слизистой носа и гортани, туалет носа, продувание ушей по  </w:t>
            </w:r>
            <w:proofErr w:type="spellStart"/>
            <w:r>
              <w:rPr>
                <w:rFonts w:cs="Arial"/>
                <w:color w:val="000000"/>
                <w:sz w:val="21"/>
              </w:rPr>
              <w:t>Политцеру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21"/>
              </w:rPr>
              <w:t>анемизация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слизистой носа с двух сторон, забор мазков на анализ, инстилляция, аппликация или закладывание лекарственных веществ в ухо или нос, смазывание глотки, турунда в ухо, массаж барабанных перепонок</w:t>
            </w:r>
            <w:r w:rsidR="008B7527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(В01.003.004.004, А11.08.020, А14.26.002)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>
        <w:trPr>
          <w:trHeight w:val="678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F92BBE" w:rsidRDefault="00F92BBE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АКУШЕРСТВО И ГИНЕКОЛОГИЯ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 xml:space="preserve">Прием врача акушера-гинеколога первичный (в том </w:t>
            </w:r>
            <w:proofErr w:type="gramStart"/>
            <w:r w:rsidRPr="00A15A2B">
              <w:rPr>
                <w:rFonts w:cs="Arial"/>
                <w:color w:val="000000"/>
                <w:sz w:val="21"/>
              </w:rPr>
              <w:t>числе</w:t>
            </w:r>
            <w:proofErr w:type="gramEnd"/>
            <w:r w:rsidRPr="00A15A2B">
              <w:rPr>
                <w:rFonts w:cs="Arial"/>
                <w:color w:val="000000"/>
                <w:sz w:val="21"/>
              </w:rPr>
              <w:t xml:space="preserve"> детского) </w:t>
            </w:r>
            <w:r w:rsidRPr="00A15A2B">
              <w:rPr>
                <w:rFonts w:cs="Arial"/>
                <w:i/>
                <w:color w:val="000000"/>
                <w:sz w:val="21"/>
              </w:rPr>
              <w:t>(В01.001.001)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16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акушера-гинеколога (в том числе детского) повторный в течение 3 месяцев от первичного приема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(В01.001.002)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13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акушера-гинеколога - наблюдение по беременности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(В01.001.005)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16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lastRenderedPageBreak/>
              <w:t>Постановка на учет беременности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(В01.001.004)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25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72E4B" w:rsidRDefault="00407BAC" w:rsidP="00972E4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Запись КТГ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кардиотокография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</w:t>
            </w:r>
            <w:r w:rsidR="00972E4B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72E4B" w:rsidRDefault="00407BAC" w:rsidP="00972E4B">
            <w:pPr>
              <w:spacing w:before="180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 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Кольпоскопия</w:t>
            </w:r>
            <w:proofErr w:type="spellEnd"/>
            <w:r w:rsidR="00972E4B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(А03.20.001)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AF3F6A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100</w:t>
            </w:r>
            <w:r w:rsidR="00407BAC" w:rsidRPr="004C02D4">
              <w:rPr>
                <w:rFonts w:cs="Arial"/>
                <w:color w:val="000000"/>
                <w:sz w:val="21"/>
              </w:rPr>
              <w:t>0,00</w:t>
            </w:r>
          </w:p>
        </w:tc>
      </w:tr>
      <w:tr w:rsidR="00F92BBE" w:rsidTr="00972E4B">
        <w:trPr>
          <w:trHeight w:val="1181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 w:rsidP="00972E4B">
            <w:pPr>
              <w:spacing w:before="180" w:after="0" w:line="240" w:lineRule="auto"/>
              <w:ind w:left="607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Введение ВМК (без стоимости ВМК) и удаление ВМК (без стоимости цитологического исследования)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(А11.20.014, А11.20.015)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 w:rsidP="00972E4B">
            <w:pPr>
              <w:spacing w:before="180" w:after="0" w:line="240" w:lineRule="auto"/>
              <w:ind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 xml:space="preserve">          12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030A2D" w:rsidRDefault="00407BAC" w:rsidP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Гистеросальпингосонография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с 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двухэтапным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 xml:space="preserve"> контрастированием (ЭХО ГСГ)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(А06.20.001)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Аспирационная биопсия эндометрия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пайпель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-биопсия) (гистологическое исследование оплачивается отдельно)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AF3F6A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 w:rsidRPr="009B4479">
              <w:rPr>
                <w:rFonts w:cs="Arial"/>
                <w:color w:val="000000"/>
                <w:sz w:val="21"/>
              </w:rPr>
              <w:t>20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Биопсия шейки матк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и(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>гистологическое исследование оплачивается отдельно)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(А11.20.011)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1900,00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Радиоволновое лечение шейки матк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и(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>гистологическое исследование оплачивается отдельно)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(А16.20.036.003)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3000,00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Удаление полипа цервикального канала (гистологическое исследование оплачивается отдельно)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2200,00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Повторное радиоволновое лечение шейки матки (в течение 3х месяцев от первичной процедуры)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(А16.20.036.003)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9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 w:rsidP="004C02D4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Радиоволновая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конизация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шейки матки с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парацервикальной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блокадой 2%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лидокаином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(гистологическое исследование оплачивается отдельно)</w:t>
            </w:r>
            <w:r w:rsidR="004C02D4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(А16.20.036.003)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Замена маточного кольца, гинекологическая обработка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5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 w:rsidP="004C02D4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Забор анализа мазка</w:t>
            </w:r>
            <w:r w:rsidR="004C02D4">
              <w:rPr>
                <w:rFonts w:cs="Arial"/>
                <w:color w:val="000000"/>
                <w:sz w:val="21"/>
                <w:highlight w:val="white"/>
              </w:rPr>
              <w:t xml:space="preserve"> 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Местное обезболивание 10%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лидокаином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(В01.003.004.001)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150,00</w:t>
            </w:r>
          </w:p>
        </w:tc>
      </w:tr>
      <w:tr w:rsidR="00F92BBE" w:rsidTr="008B7527">
        <w:trPr>
          <w:trHeight w:val="65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Парацервикальная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блокада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071CC" w:rsidRDefault="00407BAC" w:rsidP="009071C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Спермологический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анализ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(В03.053.002)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1200,00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 w:rsidP="004C02D4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Спермологический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анализ (с МАР тестом)</w:t>
            </w:r>
            <w:r w:rsidR="004C02D4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(В03.053.002)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2</w:t>
            </w:r>
            <w:r>
              <w:rPr>
                <w:rFonts w:cs="Arial"/>
                <w:color w:val="000000"/>
                <w:sz w:val="21"/>
                <w:highlight w:val="white"/>
                <w:lang w:val="en-US"/>
              </w:rPr>
              <w:t>6</w:t>
            </w:r>
            <w:r>
              <w:rPr>
                <w:rFonts w:cs="Arial"/>
                <w:color w:val="000000"/>
                <w:sz w:val="21"/>
                <w:highlight w:val="white"/>
              </w:rPr>
              <w:t>00,00</w:t>
            </w:r>
          </w:p>
        </w:tc>
      </w:tr>
      <w:tr w:rsidR="00F92BBE">
        <w:trPr>
          <w:trHeight w:val="435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 w:rsidP="00EF0421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lastRenderedPageBreak/>
              <w:t> </w:t>
            </w:r>
            <w:bookmarkStart w:id="0" w:name="_GoBack"/>
            <w:bookmarkEnd w:id="0"/>
          </w:p>
          <w:p w:rsidR="00F92BBE" w:rsidRPr="00EF0421" w:rsidRDefault="00407BAC" w:rsidP="00EF0421">
            <w:pPr>
              <w:spacing w:before="180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УЛЬТРАЗВУКОВАЯ ДИАГНОСТИКА</w:t>
            </w:r>
          </w:p>
        </w:tc>
      </w:tr>
      <w:tr w:rsidR="00F92BBE" w:rsidTr="008B7527">
        <w:trPr>
          <w:trHeight w:val="43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сосудов шеи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18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сосудов головы и шеи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22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и вен двух верхних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двух верхних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вен двух верхних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(А04.12.002.003)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нижних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18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вен нижних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18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8B7527" w:rsidRDefault="00407BAC" w:rsidP="008B752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и вен двух нижних конечностей</w:t>
            </w:r>
            <w:r w:rsidR="008B7527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(А04.12.002.001)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33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7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C4655D" w:rsidRDefault="00552A24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C4655D">
              <w:rPr>
                <w:rFonts w:cs="Arial"/>
                <w:color w:val="000000"/>
                <w:sz w:val="21"/>
              </w:rPr>
              <w:t>Дуплексное сканирование</w:t>
            </w:r>
            <w:r w:rsidR="00407BAC" w:rsidRPr="00C4655D">
              <w:rPr>
                <w:rFonts w:cs="Arial"/>
                <w:color w:val="000000"/>
                <w:sz w:val="21"/>
              </w:rPr>
              <w:t xml:space="preserve"> брюшного отдела аорты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1600,00</w:t>
            </w:r>
          </w:p>
        </w:tc>
      </w:tr>
      <w:tr w:rsidR="00572704" w:rsidTr="00206A43">
        <w:trPr>
          <w:trHeight w:val="7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  <w:shd w:val="clear" w:color="auto" w:fill="auto"/>
          </w:tcPr>
          <w:p w:rsidR="00572704" w:rsidRPr="00C4655D" w:rsidRDefault="00572704" w:rsidP="00D4124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C4655D">
              <w:rPr>
                <w:rFonts w:cs="Arial"/>
                <w:color w:val="000000"/>
                <w:sz w:val="21"/>
              </w:rPr>
              <w:t>Дуплексное сканирование почечных артерий</w:t>
            </w:r>
            <w:r w:rsidR="00D4124B">
              <w:rPr>
                <w:rFonts w:cs="Arial"/>
                <w:color w:val="000000"/>
                <w:sz w:val="21"/>
              </w:rPr>
              <w:t xml:space="preserve"> </w:t>
            </w:r>
            <w:r w:rsidR="00D4124B" w:rsidRPr="00206A43">
              <w:rPr>
                <w:rFonts w:cs="Arial"/>
                <w:color w:val="000000"/>
                <w:sz w:val="21"/>
              </w:rPr>
              <w:t xml:space="preserve">(+ почки +брюшной отдел аорты) </w:t>
            </w:r>
            <w:r w:rsidRPr="00206A43">
              <w:rPr>
                <w:rFonts w:cs="Arial"/>
                <w:i/>
                <w:color w:val="000000"/>
                <w:sz w:val="21"/>
              </w:rPr>
              <w:t>(А04.28.002.001)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shd w:val="clear" w:color="auto" w:fill="auto"/>
            <w:tcMar>
              <w:left w:w="25" w:type="dxa"/>
            </w:tcMar>
          </w:tcPr>
          <w:p w:rsidR="00572704" w:rsidRPr="009B4479" w:rsidRDefault="00D4124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206A43">
              <w:rPr>
                <w:rFonts w:cs="Arial"/>
                <w:color w:val="000000"/>
                <w:sz w:val="21"/>
              </w:rPr>
              <w:t>200</w:t>
            </w:r>
            <w:r w:rsidR="00572704" w:rsidRPr="00206A43">
              <w:rPr>
                <w:rFonts w:cs="Arial"/>
                <w:color w:val="000000"/>
                <w:sz w:val="21"/>
              </w:rPr>
              <w:t>0,00</w:t>
            </w:r>
          </w:p>
        </w:tc>
      </w:tr>
      <w:tr w:rsidR="00F92BBE" w:rsidTr="008B7527">
        <w:trPr>
          <w:trHeight w:val="61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 w:rsidP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УЗИ сердца </w:t>
            </w:r>
            <w:r w:rsidRPr="00A15A2B">
              <w:rPr>
                <w:rFonts w:cs="Arial"/>
                <w:i/>
                <w:color w:val="000000"/>
                <w:sz w:val="21"/>
              </w:rPr>
              <w:t>(А04.10.002)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18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9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предстательной железы + мочевой пузырь с определением остаточной мочи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трансабдоминально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и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трансректально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 (ТРУЗИ)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(А04.21.001, А04.21.001.001)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622BD7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16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предстательной железы + мочевой пузырь с определением остаточной мочи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трансабдоминально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10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1066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071CC" w:rsidRDefault="00407BAC" w:rsidP="009071C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мошонки с допплерографией</w:t>
            </w:r>
            <w:r w:rsidR="009071CC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572704" w:rsidRDefault="00407BAC" w:rsidP="00572704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органов брюшной полости, почек, надпочечников (комплекс)</w:t>
            </w:r>
            <w:r w:rsidR="00572704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(А04.16.001)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16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УЗИ органов брюшной полости (без почек)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(А04.06.001, А04.14.001, А04.14.002, А04.15.001)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12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почек + надпочечники + мочевой пузырь с определением остаточной мочи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(А04.28.002.001, А04.28.002.005)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12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9071CC">
        <w:trPr>
          <w:trHeight w:val="60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030A2D" w:rsidRDefault="00407BAC" w:rsidP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почек + надпочечники</w:t>
            </w:r>
            <w:r w:rsidR="00030A2D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622BD7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9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5A483C" w:rsidRDefault="00407BAC" w:rsidP="005A483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печени + желчного пузыря</w:t>
            </w:r>
            <w:r w:rsidR="005A483C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(А04.14.001, А04.14.002)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622BD7">
            <w:pPr>
              <w:spacing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9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5A483C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5A483C" w:rsidRPr="00206A43" w:rsidRDefault="005A483C" w:rsidP="005A483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 w:rsidRPr="00206A43">
              <w:rPr>
                <w:rFonts w:cs="Arial"/>
                <w:color w:val="000000"/>
                <w:sz w:val="21"/>
              </w:rPr>
              <w:t>Эластография</w:t>
            </w:r>
            <w:proofErr w:type="spellEnd"/>
            <w:r w:rsidRPr="00206A43">
              <w:rPr>
                <w:rFonts w:cs="Arial"/>
                <w:color w:val="000000"/>
                <w:sz w:val="21"/>
              </w:rPr>
              <w:t xml:space="preserve"> печени </w:t>
            </w:r>
            <w:r w:rsidRPr="00206A43">
              <w:rPr>
                <w:rFonts w:cs="Arial"/>
                <w:i/>
                <w:color w:val="000000"/>
                <w:sz w:val="21"/>
              </w:rPr>
              <w:t>(А04.14.001, А04.14.002)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5A483C" w:rsidRPr="004C02D4" w:rsidRDefault="00D4124B" w:rsidP="005A483C">
            <w:pPr>
              <w:spacing w:after="0" w:line="240" w:lineRule="auto"/>
              <w:ind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 xml:space="preserve">          15</w:t>
            </w:r>
            <w:r w:rsidR="005A483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5A483C" w:rsidRDefault="00407BAC" w:rsidP="005A483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желчного пузыря с нагрузкой</w:t>
            </w:r>
            <w:r w:rsidR="005A483C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(А04.14.002.001)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20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поджелудочной железы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(А04.15.001)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6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селезенки</w:t>
            </w:r>
            <w:r>
              <w:rPr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(А04.06.001)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  <w:vAlign w:val="center"/>
          </w:tcPr>
          <w:p w:rsidR="00F92BBE" w:rsidRPr="009B4479" w:rsidRDefault="00622BD7" w:rsidP="00407BAC">
            <w:pPr>
              <w:spacing w:after="0" w:line="240" w:lineRule="auto"/>
              <w:ind w:right="600"/>
            </w:pPr>
            <w:r w:rsidRPr="009B4479">
              <w:rPr>
                <w:rFonts w:cs="Arial"/>
                <w:color w:val="000000"/>
                <w:sz w:val="21"/>
              </w:rPr>
              <w:t xml:space="preserve">          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07BAC" w:rsidRDefault="00407BAC" w:rsidP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УЗИ плевральной полости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(А04.09.001)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407BAC" w:rsidRPr="009B4479" w:rsidRDefault="00407BAC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407BAC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800,00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мочевого пузыря с определением остаточной мочи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(А04.28.002.005)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7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слюнных желез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(А04.07.002)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622BD7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УЗИ мягких тканей (+ 200,00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руб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за зону)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622BD7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407BAC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лимфоузлов  1 группы: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(А04.04.002)</w:t>
            </w:r>
            <w:r>
              <w:rPr>
                <w:rFonts w:cs="Arial"/>
                <w:color w:val="000000"/>
                <w:sz w:val="21"/>
                <w:highlight w:val="white"/>
              </w:rPr>
              <w:t xml:space="preserve">           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затылочные, заушные, подчелюстные и подбородочные, шейные (передние и задние), надключичные, подключичные, подмышечные, паховые, подколенные</w:t>
            </w:r>
            <w:proofErr w:type="gramEnd"/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300,00</w:t>
            </w:r>
          </w:p>
        </w:tc>
      </w:tr>
      <w:tr w:rsidR="00F92BBE" w:rsidTr="00E13EDB">
        <w:trPr>
          <w:trHeight w:val="611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2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400,00</w:t>
            </w:r>
          </w:p>
        </w:tc>
      </w:tr>
      <w:tr w:rsidR="00F92BBE" w:rsidTr="00E13EDB">
        <w:trPr>
          <w:trHeight w:val="64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3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E13EDB">
        <w:trPr>
          <w:trHeight w:val="6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4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600,00</w:t>
            </w:r>
          </w:p>
        </w:tc>
      </w:tr>
      <w:tr w:rsidR="00F92BBE" w:rsidTr="00E13EDB">
        <w:trPr>
          <w:trHeight w:val="65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5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8B7527">
        <w:trPr>
          <w:trHeight w:val="59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lastRenderedPageBreak/>
              <w:t>УЗИ  6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800,00</w:t>
            </w:r>
          </w:p>
        </w:tc>
      </w:tr>
      <w:tr w:rsidR="00F92BBE" w:rsidTr="00E13EDB">
        <w:trPr>
          <w:trHeight w:val="561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7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900,00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175AD" w:rsidRDefault="00407BAC" w:rsidP="009175A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  8 групп и более лимфоузлов</w:t>
            </w:r>
            <w:r w:rsidR="009175AD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9175AD">
        <w:trPr>
          <w:trHeight w:val="62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13EDB" w:rsidRDefault="00407BAC" w:rsidP="00E13ED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вилочковой железы</w:t>
            </w:r>
            <w:r w:rsidR="00E13EDB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(А04.06.003)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9175AD">
        <w:trPr>
          <w:trHeight w:val="52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9175AD" w:rsidRDefault="00407BAC" w:rsidP="00E13ED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УЗИ щитовидной железы </w:t>
            </w:r>
          </w:p>
          <w:p w:rsidR="00F92BBE" w:rsidRPr="00A15A2B" w:rsidRDefault="00407BAC" w:rsidP="00E13EDB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(А04.22.001)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</w:tc>
      </w:tr>
      <w:tr w:rsidR="00F92BBE" w:rsidTr="00972E4B">
        <w:trPr>
          <w:trHeight w:val="65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710F0" w:rsidRDefault="00407BAC" w:rsidP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 xml:space="preserve">УЗИ молочных желез </w:t>
            </w:r>
            <w:r w:rsidRPr="00E710F0">
              <w:rPr>
                <w:rFonts w:cs="Arial"/>
                <w:i/>
                <w:color w:val="000000"/>
                <w:sz w:val="21"/>
              </w:rPr>
              <w:t>(А04.20.002)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11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>УЗИ органов малого таза (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трансабдоминально</w:t>
            </w:r>
            <w:proofErr w:type="spellEnd"/>
            <w:r w:rsidRPr="00E710F0">
              <w:rPr>
                <w:rFonts w:cs="Arial"/>
                <w:color w:val="000000"/>
                <w:sz w:val="21"/>
              </w:rPr>
              <w:t xml:space="preserve"> и 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трансвагинально</w:t>
            </w:r>
            <w:proofErr w:type="spellEnd"/>
            <w:r w:rsidRPr="00E710F0">
              <w:rPr>
                <w:rFonts w:cs="Arial"/>
                <w:color w:val="000000"/>
                <w:sz w:val="21"/>
              </w:rPr>
              <w:t>/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трансректально</w:t>
            </w:r>
            <w:proofErr w:type="spellEnd"/>
            <w:r w:rsidRPr="00E710F0">
              <w:rPr>
                <w:rFonts w:cs="Arial"/>
                <w:color w:val="000000"/>
                <w:sz w:val="21"/>
              </w:rPr>
              <w:t>)</w:t>
            </w:r>
          </w:p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E710F0">
              <w:rPr>
                <w:rFonts w:cs="Arial"/>
                <w:i/>
                <w:color w:val="000000"/>
                <w:sz w:val="21"/>
              </w:rPr>
              <w:t>(А04.30.010)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045EF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12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 xml:space="preserve">УЗИ органов малого таза 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трансабдоминально</w:t>
            </w:r>
            <w:proofErr w:type="spellEnd"/>
          </w:p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E710F0">
              <w:rPr>
                <w:rFonts w:cs="Arial"/>
                <w:i/>
                <w:color w:val="000000"/>
                <w:sz w:val="21"/>
              </w:rPr>
              <w:t>(А04.20.001)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045EF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42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030A2D" w:rsidRDefault="00030A2D" w:rsidP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малого срока беременности для подтверждения беременности до 10 недель</w:t>
            </w:r>
            <w:r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 xml:space="preserve"> </w:t>
            </w:r>
            <w:r w:rsidR="00407BAC" w:rsidRPr="00771FC9">
              <w:rPr>
                <w:rFonts w:cs="Arial"/>
                <w:i/>
                <w:color w:val="000000"/>
                <w:sz w:val="21"/>
              </w:rPr>
              <w:t>(В03.001.001)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800,00</w:t>
            </w:r>
          </w:p>
          <w:p w:rsidR="00F92BBE" w:rsidRPr="009B4479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D83ECD" w:rsidRDefault="009D6625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 xml:space="preserve">УЗИ при беременности в 10 </w:t>
            </w:r>
            <w:r w:rsidR="00407BAC" w:rsidRPr="00771FC9">
              <w:rPr>
                <w:rFonts w:cs="Arial"/>
                <w:color w:val="000000"/>
                <w:sz w:val="21"/>
              </w:rPr>
              <w:t xml:space="preserve">-18 недель (не является </w:t>
            </w:r>
            <w:proofErr w:type="spellStart"/>
            <w:r w:rsidR="00407BAC" w:rsidRPr="00771FC9">
              <w:rPr>
                <w:rFonts w:cs="Arial"/>
                <w:color w:val="000000"/>
                <w:sz w:val="21"/>
              </w:rPr>
              <w:t>пренатальным</w:t>
            </w:r>
            <w:proofErr w:type="spellEnd"/>
            <w:r w:rsidR="00407BAC" w:rsidRPr="00771FC9">
              <w:rPr>
                <w:rFonts w:cs="Arial"/>
                <w:color w:val="000000"/>
                <w:sz w:val="21"/>
              </w:rPr>
              <w:t xml:space="preserve"> скринингом)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407BAC" w:rsidRPr="00771FC9">
              <w:rPr>
                <w:rFonts w:cs="Arial"/>
                <w:i/>
                <w:color w:val="000000"/>
                <w:sz w:val="21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1300,00</w:t>
            </w:r>
          </w:p>
        </w:tc>
      </w:tr>
      <w:tr w:rsidR="00045EFC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45EFC" w:rsidRPr="00771FC9" w:rsidRDefault="00045EFC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при беременности с 11-14 недель (1 скрининг)</w:t>
            </w:r>
            <w:r w:rsidR="00D83ECD">
              <w:rPr>
                <w:rFonts w:cs="Arial"/>
                <w:color w:val="000000"/>
                <w:sz w:val="21"/>
              </w:rPr>
              <w:t xml:space="preserve">  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>(А04.30.001.007)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45EFC" w:rsidRPr="009B4479" w:rsidRDefault="00045EF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1800,00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D83ECD" w:rsidRDefault="00407BAC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при беременности более 18 недель (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фетометрия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, без 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доплера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, не является 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пренатальным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 скринингом) / определение размера плода по неделям</w:t>
            </w:r>
            <w:r w:rsidR="00D83ECD">
              <w:rPr>
                <w:rFonts w:cs="Arial"/>
                <w:color w:val="000000"/>
                <w:sz w:val="21"/>
              </w:rPr>
              <w:t xml:space="preserve">.                   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9D6625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9D6625" w:rsidRPr="00771FC9" w:rsidRDefault="009D6625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при беременности 18-30 недель (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фетометрия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 +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доплер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, не является 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пренатальным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 скринингом) </w:t>
            </w:r>
            <w:r w:rsidR="00D83ECD">
              <w:rPr>
                <w:rFonts w:cs="Arial"/>
                <w:color w:val="000000"/>
                <w:sz w:val="21"/>
              </w:rPr>
              <w:t xml:space="preserve">    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9D6625" w:rsidRPr="009B4479" w:rsidRDefault="009D6625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D83ECD" w:rsidRDefault="00407BAC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при беременности более 30 недель (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фетометрия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 + 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доплер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>, 3 скрининг)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>(А04.30.001.007)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045EF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23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8D1F9D" w:rsidRDefault="008D1F9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Доплеровское исследование при беременности (без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фетометрии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,с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>остояние сосудов и кровотока свыше 18 недель.</w:t>
            </w:r>
            <w:r w:rsidR="00D83ECD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lastRenderedPageBreak/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8D1F9D" w:rsidRDefault="008D1F9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407BA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Цервикометрия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(измерение шейки матки)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(А04.20.001.04)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9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Контроль сердцебиения плода / определение пола плода/УЗИ для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уточннения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срока беременности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(В03.001.003, В03.001.001)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9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7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Контроль эндометрия / контроль положения ВМК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9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Фолликулометрия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(А04.20.003)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8B7527" w:rsidRPr="004C02D4" w:rsidRDefault="008B7527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4C02D4" w:rsidRDefault="00972E4B">
            <w:pPr>
              <w:spacing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9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>
        <w:trPr>
          <w:trHeight w:val="820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8B7527" w:rsidRDefault="008B7527">
            <w:pPr>
              <w:spacing w:before="180" w:after="0" w:line="240" w:lineRule="auto"/>
              <w:ind w:right="600"/>
              <w:rPr>
                <w:rFonts w:cs="Arial"/>
                <w:b/>
                <w:bCs/>
                <w:color w:val="000000"/>
                <w:sz w:val="21"/>
                <w:szCs w:val="21"/>
                <w:highlight w:val="yellow"/>
              </w:rPr>
            </w:pPr>
          </w:p>
          <w:p w:rsidR="00F92BBE" w:rsidRDefault="00407BAC">
            <w:pPr>
              <w:spacing w:before="180" w:after="0" w:line="240" w:lineRule="auto"/>
              <w:ind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УЛЬТРАЗВУКОВАЯ ДИАГНОСТИКА ДЕТЯМ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тазобедренных суставов (до 1 года)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(А04.04.001.001)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80186E" w:rsidRDefault="00407BAC" w:rsidP="0080186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почки + надпочечники (до 1 года)</w:t>
            </w:r>
            <w:r w:rsidR="0080186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(А04.28.002.001)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300,00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 органов брюшной полости без почек (до 1 года) </w:t>
            </w:r>
            <w:r>
              <w:rPr>
                <w:rFonts w:cs="Arial"/>
                <w:i/>
                <w:color w:val="000000"/>
                <w:sz w:val="21"/>
              </w:rPr>
              <w:t>(А04.06.001, А04.14.001, А04.14.002, А04.15.001)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 органов брюшной полости + почки (до 1 года)</w:t>
            </w:r>
            <w:r>
              <w:rPr>
                <w:rFonts w:cs="Arial"/>
                <w:i/>
                <w:color w:val="000000"/>
                <w:sz w:val="21"/>
              </w:rPr>
              <w:t> (А04.16.001)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сердца (до 1 года)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8B7527">
        <w:trPr>
          <w:trHeight w:val="101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Нейросонография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(детям) (до 1 года)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(А04.23.001)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Комплекс дети  до 6 месяцев:- УЗИ брюшная полость +почки + тазобедренные суставы +сердце +</w:t>
            </w:r>
            <w:proofErr w:type="spellStart"/>
            <w:r>
              <w:rPr>
                <w:rFonts w:cs="Arial"/>
                <w:color w:val="000000"/>
                <w:sz w:val="21"/>
              </w:rPr>
              <w:t>нейросонография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>
              <w:rPr>
                <w:rFonts w:cs="Arial"/>
                <w:i/>
                <w:color w:val="000000"/>
                <w:sz w:val="21"/>
              </w:rPr>
              <w:t>(А04.16.001, А04.04.001.001, А04.10.002, А04.23.001</w:t>
            </w:r>
            <w:proofErr w:type="gramEnd"/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2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Комплекс дети от 4 до 18 лет:- УЗИ брюшной полости +почек + репродуктивных органов +сердца +щитовидной железы</w:t>
            </w:r>
          </w:p>
          <w:p w:rsidR="00F92BBE" w:rsidRDefault="00407BAC">
            <w:pPr>
              <w:spacing w:before="12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(А04.16.001, А04.22.001, А04.20.001, А04.21.001)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2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2500,00</w:t>
            </w:r>
          </w:p>
        </w:tc>
      </w:tr>
      <w:tr w:rsidR="00F92BBE" w:rsidTr="008B7527">
        <w:trPr>
          <w:trHeight w:val="85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пищевода (от 0 до 18 лет)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(А04.16.004)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622BD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>
        <w:trPr>
          <w:trHeight w:val="315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b/>
                <w:i/>
                <w:color w:val="000000"/>
                <w:sz w:val="21"/>
              </w:rPr>
            </w:pPr>
            <w:r>
              <w:rPr>
                <w:rFonts w:cs="Arial"/>
                <w:b/>
                <w:i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b/>
                <w:i/>
                <w:color w:val="000000"/>
                <w:sz w:val="21"/>
              </w:rPr>
            </w:pPr>
            <w:r>
              <w:rPr>
                <w:rFonts w:cs="Arial"/>
                <w:b/>
                <w:i/>
                <w:color w:val="000000"/>
                <w:sz w:val="21"/>
              </w:rPr>
              <w:lastRenderedPageBreak/>
              <w:t>Прочие виды УЗИ для детей от 1 до 18 лет рассчитываются со скидкой 10% от стоимости взрослого прайса.</w:t>
            </w:r>
          </w:p>
        </w:tc>
      </w:tr>
      <w:tr w:rsidR="00F92BBE">
        <w:trPr>
          <w:trHeight w:val="1183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30A2D" w:rsidRPr="008B7527" w:rsidRDefault="00030A2D" w:rsidP="00407BAC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  <w:highlight w:val="white"/>
              </w:rPr>
            </w:pPr>
            <w:r>
              <w:rPr>
                <w:rFonts w:cs="Arial"/>
                <w:b/>
                <w:color w:val="000000"/>
                <w:sz w:val="21"/>
                <w:highlight w:val="white"/>
              </w:rPr>
              <w:t>ОБСЛУЖИВАНИЕ НА ДОМУ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vMerge w:val="restart"/>
            <w:tcBorders>
              <w:left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Стоимость выезда на дом увеличивается на 50% от базового прейскуранта на консультации специалистов, ЭКГ, ХОЛТЕР, СМАД  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+ ТРАНСПОРТНЫЕ УСЛУГИ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 xml:space="preserve"> :</w:t>
            </w:r>
            <w:proofErr w:type="gram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Выезд по району до 10 км (+ к стоимости обследований и консультаций)</w:t>
            </w:r>
          </w:p>
          <w:p w:rsidR="00F92BBE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</w:tc>
      </w:tr>
      <w:tr w:rsidR="00F92BBE" w:rsidTr="008B7527">
        <w:trPr>
          <w:trHeight w:val="1523"/>
        </w:trPr>
        <w:tc>
          <w:tcPr>
            <w:tcW w:w="6703" w:type="dxa"/>
            <w:vMerge/>
            <w:tcBorders>
              <w:left w:val="single" w:sz="8" w:space="0" w:color="93A8BE"/>
              <w:right w:val="single" w:sz="8" w:space="0" w:color="93A8BE"/>
            </w:tcBorders>
          </w:tcPr>
          <w:p w:rsidR="00F92BBE" w:rsidRDefault="00F92BBE">
            <w:pPr>
              <w:spacing w:before="180" w:after="0" w:line="240" w:lineRule="auto"/>
              <w:ind w:left="600" w:right="600"/>
              <w:rPr>
                <w:highlight w:val="yellow"/>
              </w:rPr>
            </w:pPr>
          </w:p>
        </w:tc>
        <w:tc>
          <w:tcPr>
            <w:tcW w:w="2693" w:type="dxa"/>
            <w:tcBorders>
              <w:right w:val="single" w:sz="8" w:space="0" w:color="93A8BE"/>
            </w:tcBorders>
            <w:tcMar>
              <w:left w:w="25" w:type="dxa"/>
            </w:tcMar>
          </w:tcPr>
          <w:p w:rsidR="00F92BBE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F92BBE">
            <w:pPr>
              <w:spacing w:before="180" w:after="0" w:line="240" w:lineRule="auto"/>
              <w:ind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2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</w:tc>
      </w:tr>
      <w:tr w:rsidR="00F92BBE" w:rsidTr="008B7527">
        <w:trPr>
          <w:trHeight w:val="375"/>
        </w:trPr>
        <w:tc>
          <w:tcPr>
            <w:tcW w:w="6703" w:type="dxa"/>
            <w:vMerge/>
            <w:tcBorders>
              <w:left w:val="single" w:sz="8" w:space="0" w:color="93A8BE"/>
              <w:right w:val="single" w:sz="8" w:space="0" w:color="93A8BE"/>
            </w:tcBorders>
          </w:tcPr>
          <w:p w:rsidR="00F92BBE" w:rsidRDefault="00F92BBE">
            <w:pPr>
              <w:spacing w:before="180" w:after="0" w:line="240" w:lineRule="auto"/>
              <w:ind w:left="600" w:right="600"/>
              <w:rPr>
                <w:highlight w:val="yellow"/>
              </w:rPr>
            </w:pP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F92BBE" w:rsidP="00E13EDB">
            <w:pPr>
              <w:spacing w:before="180" w:after="0" w:line="240" w:lineRule="auto"/>
              <w:ind w:right="600"/>
              <w:rPr>
                <w:rFonts w:cs="Arial"/>
                <w:color w:val="000000"/>
                <w:sz w:val="21"/>
                <w:highlight w:val="white"/>
              </w:rPr>
            </w:pPr>
          </w:p>
        </w:tc>
      </w:tr>
      <w:tr w:rsidR="00F92BBE" w:rsidTr="008B7527">
        <w:trPr>
          <w:trHeight w:val="536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8B7527" w:rsidRDefault="008B7527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Default="008B7527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 xml:space="preserve">                                                </w:t>
            </w:r>
            <w:r w:rsidR="00407BAC">
              <w:rPr>
                <w:rFonts w:cs="Arial"/>
                <w:b/>
                <w:color w:val="000000"/>
                <w:sz w:val="21"/>
              </w:rPr>
              <w:t>ПРОЦЕДУРНЫЙ КАБИНЕТ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Подкожные инъекции</w:t>
            </w:r>
            <w: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(А11.01.002)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80,00 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Внутримышечные инъекции (1-2 </w:t>
            </w:r>
            <w:proofErr w:type="spellStart"/>
            <w:proofErr w:type="gramStart"/>
            <w:r>
              <w:rPr>
                <w:rFonts w:cs="Arial"/>
                <w:color w:val="000000"/>
                <w:sz w:val="21"/>
              </w:rPr>
              <w:t>шт</w:t>
            </w:r>
            <w:proofErr w:type="spellEnd"/>
            <w:proofErr w:type="gramEnd"/>
            <w:r>
              <w:rPr>
                <w:rFonts w:cs="Arial"/>
                <w:color w:val="000000"/>
                <w:sz w:val="21"/>
              </w:rPr>
              <w:t>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Внутримышечные инъекции (3 </w:t>
            </w:r>
            <w:proofErr w:type="spellStart"/>
            <w:proofErr w:type="gramStart"/>
            <w:r>
              <w:rPr>
                <w:rFonts w:cs="Arial"/>
                <w:color w:val="000000"/>
                <w:sz w:val="21"/>
              </w:rPr>
              <w:t>шт</w:t>
            </w:r>
            <w:proofErr w:type="spellEnd"/>
            <w:proofErr w:type="gramEnd"/>
            <w:r>
              <w:rPr>
                <w:rFonts w:cs="Arial"/>
                <w:color w:val="000000"/>
                <w:sz w:val="21"/>
              </w:rPr>
              <w:t xml:space="preserve"> и более единовременно)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Внутривенные инъекции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(А11.12.003)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Внутривенное капельное введение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(А11.12.003)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400,00</w:t>
            </w:r>
          </w:p>
        </w:tc>
      </w:tr>
      <w:tr w:rsidR="00F92BBE" w:rsidTr="008B7527">
        <w:trPr>
          <w:trHeight w:val="6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Дополнительное в/</w:t>
            </w:r>
            <w:proofErr w:type="gramStart"/>
            <w:r>
              <w:rPr>
                <w:rFonts w:cs="Arial"/>
                <w:color w:val="000000"/>
                <w:sz w:val="21"/>
              </w:rPr>
              <w:t>в</w:t>
            </w:r>
            <w:proofErr w:type="gramEnd"/>
            <w:r>
              <w:rPr>
                <w:rFonts w:cs="Arial"/>
                <w:color w:val="000000"/>
                <w:sz w:val="21"/>
              </w:rPr>
              <w:t xml:space="preserve"> введение препарата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Забор крови из вены для анализа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(А11.12.009)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140,00</w:t>
            </w:r>
          </w:p>
        </w:tc>
      </w:tr>
      <w:tr w:rsidR="00F92BBE" w:rsidTr="008B7527">
        <w:trPr>
          <w:trHeight w:val="73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Анализ крови на сахар (экспресс метод)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586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8B7527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 xml:space="preserve">                                                      </w:t>
            </w:r>
            <w:r w:rsidR="00407BAC">
              <w:rPr>
                <w:rFonts w:cs="Arial"/>
                <w:b/>
                <w:color w:val="000000"/>
                <w:sz w:val="21"/>
              </w:rPr>
              <w:t>ФИЗИОТЕРАПИЯ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Прессотерапия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(аппаратный </w:t>
            </w:r>
            <w:proofErr w:type="spellStart"/>
            <w:r>
              <w:rPr>
                <w:rFonts w:cs="Arial"/>
                <w:color w:val="000000"/>
                <w:sz w:val="21"/>
              </w:rPr>
              <w:t>лимфодренаж</w:t>
            </w:r>
            <w:proofErr w:type="spellEnd"/>
            <w:r>
              <w:rPr>
                <w:rFonts w:cs="Arial"/>
                <w:color w:val="000000"/>
                <w:sz w:val="21"/>
              </w:rPr>
              <w:t>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(А17.30.009)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300,00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Электрофорез без стоимости лекарства (1 сеанс)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(А17.29.003)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Лазеротерапия 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(А17.30.027)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lastRenderedPageBreak/>
              <w:t>Миостимуляция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1 зона 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6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Магнитотерапия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(А17.30.025)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СМТ </w:t>
            </w:r>
            <w:r w:rsidR="00A912A4">
              <w:rPr>
                <w:rFonts w:cs="Arial"/>
                <w:color w:val="000000"/>
                <w:sz w:val="21"/>
              </w:rPr>
              <w:t xml:space="preserve"> 1 зона </w:t>
            </w:r>
            <w:r>
              <w:rPr>
                <w:rFonts w:cs="Arial"/>
                <w:color w:val="000000"/>
                <w:sz w:val="21"/>
              </w:rPr>
              <w:t>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(А17.30.024)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Амплипульс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(1 сеанс)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Д-</w:t>
            </w:r>
            <w:proofErr w:type="spellStart"/>
            <w:r>
              <w:rPr>
                <w:rFonts w:cs="Arial"/>
                <w:color w:val="000000"/>
                <w:sz w:val="21"/>
              </w:rPr>
              <w:t>арсонваль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1 зона (1 сеанс) </w:t>
            </w:r>
            <w:r>
              <w:rPr>
                <w:rFonts w:cs="Arial"/>
                <w:i/>
                <w:color w:val="000000"/>
                <w:sz w:val="21"/>
              </w:rPr>
              <w:t>(А17.01.007)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Ингаляция </w:t>
            </w:r>
            <w:proofErr w:type="spellStart"/>
            <w:r>
              <w:rPr>
                <w:rFonts w:cs="Arial"/>
                <w:color w:val="000000"/>
                <w:sz w:val="21"/>
              </w:rPr>
              <w:t>небулайзером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  (1 </w:t>
            </w:r>
            <w:proofErr w:type="spellStart"/>
            <w:r>
              <w:rPr>
                <w:rFonts w:cs="Arial"/>
                <w:color w:val="000000"/>
                <w:sz w:val="21"/>
              </w:rPr>
              <w:t>санс</w:t>
            </w:r>
            <w:proofErr w:type="spellEnd"/>
            <w:r>
              <w:rPr>
                <w:rFonts w:cs="Arial"/>
                <w:color w:val="000000"/>
                <w:sz w:val="21"/>
              </w:rPr>
              <w:t>) (без стоимости лекарства)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(А11.09.007.001)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КУФ (1 сеанс) </w:t>
            </w:r>
            <w:r>
              <w:rPr>
                <w:rFonts w:cs="Arial"/>
                <w:i/>
                <w:color w:val="000000"/>
                <w:sz w:val="21"/>
              </w:rPr>
              <w:t>(А22.30.003)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Ультразвуковая терапия (без стоимости лекарства)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(А17.30.034)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Транскраниальная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</w:rPr>
              <w:t>микрополяризация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(ТКМП) – 20/30/40 мин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6D3A7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0"/>
                <w:szCs w:val="20"/>
              </w:rPr>
            </w:pPr>
            <w:r w:rsidRPr="006D3A7B">
              <w:rPr>
                <w:rFonts w:cs="Arial"/>
                <w:color w:val="000000"/>
                <w:sz w:val="20"/>
                <w:szCs w:val="20"/>
              </w:rPr>
              <w:t>500/700/850,00</w:t>
            </w:r>
          </w:p>
        </w:tc>
      </w:tr>
      <w:tr w:rsidR="00F92BBE" w:rsidTr="008D1F9D">
        <w:trPr>
          <w:trHeight w:val="633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8D1F9D" w:rsidP="008D1F9D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 xml:space="preserve">                                                                    </w:t>
            </w:r>
            <w:r w:rsidR="00407BAC">
              <w:rPr>
                <w:rFonts w:cs="Arial"/>
                <w:b/>
                <w:color w:val="000000"/>
                <w:sz w:val="21"/>
              </w:rPr>
              <w:t>ЛОГОПЕДИЯ</w:t>
            </w:r>
          </w:p>
          <w:p w:rsidR="00F92BBE" w:rsidRDefault="00F92BBE" w:rsidP="008D1F9D">
            <w:pPr>
              <w:spacing w:before="180" w:after="0" w:line="240" w:lineRule="auto"/>
              <w:ind w:right="600"/>
              <w:rPr>
                <w:rFonts w:cs="Arial"/>
                <w:color w:val="000000"/>
                <w:sz w:val="21"/>
              </w:rPr>
            </w:pP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583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Услуги логопеда (занятие в медицинском центре 1 час) 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Услуги логопеда (занятие на дому 1 час)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>
        <w:trPr>
          <w:trHeight w:val="405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 </w:t>
            </w:r>
          </w:p>
        </w:tc>
      </w:tr>
    </w:tbl>
    <w:p w:rsidR="00F92BBE" w:rsidRDefault="00407BAC" w:rsidP="008D1F9D">
      <w:pPr>
        <w:shd w:val="clear" w:color="auto" w:fill="003664"/>
        <w:spacing w:before="180" w:after="0"/>
        <w:jc w:val="center"/>
        <w:rPr>
          <w:rFonts w:cs="Arial"/>
          <w:color w:val="000000"/>
          <w:sz w:val="21"/>
        </w:rPr>
      </w:pPr>
      <w:r>
        <w:rPr>
          <w:rFonts w:cs="Arial"/>
          <w:color w:val="000000"/>
          <w:sz w:val="21"/>
        </w:rPr>
        <w:t>  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color w:val="FFFFFF"/>
          <w:sz w:val="21"/>
        </w:rPr>
        <w:t>ПРЕДОСТАВЛЯЕМЫЕ СКИДКИ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color w:val="FFFFFF"/>
          <w:sz w:val="21"/>
        </w:rPr>
        <w:t>(при предоставлении соответствующего документа):</w:t>
      </w:r>
    </w:p>
    <w:p w:rsidR="00F92BBE" w:rsidRDefault="00407BAC">
      <w:pPr>
        <w:shd w:val="clear" w:color="auto" w:fill="003664"/>
        <w:spacing w:before="180" w:after="180"/>
        <w:jc w:val="center"/>
        <w:rPr>
          <w:rFonts w:cs="Arial"/>
          <w:color w:val="FFFFFF"/>
          <w:sz w:val="21"/>
          <w:szCs w:val="21"/>
        </w:rPr>
      </w:pPr>
      <w:r>
        <w:rPr>
          <w:rFonts w:cs="Arial"/>
          <w:color w:val="FFFFFF"/>
          <w:sz w:val="21"/>
        </w:rPr>
        <w:t>5%</w:t>
      </w:r>
    </w:p>
    <w:p w:rsidR="00F92BBE" w:rsidRDefault="00CC664D">
      <w:pPr>
        <w:shd w:val="clear" w:color="auto" w:fill="003664"/>
        <w:spacing w:before="180" w:after="180"/>
        <w:jc w:val="center"/>
        <w:rPr>
          <w:rFonts w:cs="Arial"/>
          <w:color w:val="FFFFFF"/>
          <w:sz w:val="21"/>
          <w:szCs w:val="21"/>
        </w:rPr>
      </w:pPr>
      <w:r>
        <w:rPr>
          <w:rFonts w:cs="Arial"/>
          <w:color w:val="FFFFFF"/>
          <w:sz w:val="21"/>
        </w:rPr>
        <w:t>пенсионерам</w:t>
      </w:r>
      <w:r w:rsidR="00407BAC">
        <w:rPr>
          <w:rFonts w:cs="Arial"/>
          <w:color w:val="FFFFFF"/>
          <w:sz w:val="21"/>
        </w:rPr>
        <w:t>, инвалидам I, II, III групп, чернобыльцам, участникам боевых действий и многодетным семьям, медицинским работникам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 xml:space="preserve"> Скидки распространяются на первичные и повторные приемы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врачей-специалистов (кроме услуг приезжих специалистов)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и УЗИ-диагностику (кроме УЗД детям).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СКИДКИ НЕ СУММИРУЮТСЯ.</w:t>
      </w:r>
    </w:p>
    <w:p w:rsidR="00F92BBE" w:rsidRDefault="00F92BBE">
      <w:pPr>
        <w:rPr>
          <w:color w:val="FFFFFF"/>
        </w:rPr>
      </w:pPr>
    </w:p>
    <w:sectPr w:rsidR="00F92BBE" w:rsidSect="00407BAC">
      <w:pgSz w:w="11906" w:h="16838"/>
      <w:pgMar w:top="1134" w:right="850" w:bottom="1560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67" w:rsidRDefault="00261167">
      <w:pPr>
        <w:spacing w:after="0" w:line="240" w:lineRule="auto"/>
      </w:pPr>
      <w:r>
        <w:separator/>
      </w:r>
    </w:p>
  </w:endnote>
  <w:endnote w:type="continuationSeparator" w:id="0">
    <w:p w:rsidR="00261167" w:rsidRDefault="0026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67" w:rsidRDefault="00261167">
      <w:pPr>
        <w:spacing w:after="0" w:line="240" w:lineRule="auto"/>
      </w:pPr>
      <w:r>
        <w:separator/>
      </w:r>
    </w:p>
  </w:footnote>
  <w:footnote w:type="continuationSeparator" w:id="0">
    <w:p w:rsidR="00261167" w:rsidRDefault="0026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47A"/>
    <w:multiLevelType w:val="hybridMultilevel"/>
    <w:tmpl w:val="D7241D8C"/>
    <w:lvl w:ilvl="0" w:tplc="08C0E95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10C939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56E591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302F44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EBE4FE0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E4002AE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CA8E6C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EF20B76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9485C4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28077B"/>
    <w:multiLevelType w:val="hybridMultilevel"/>
    <w:tmpl w:val="CF14BF0A"/>
    <w:lvl w:ilvl="0" w:tplc="053C4C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BE"/>
    <w:rsid w:val="00030A2D"/>
    <w:rsid w:val="00045EFC"/>
    <w:rsid w:val="000B60AA"/>
    <w:rsid w:val="00102E97"/>
    <w:rsid w:val="0012154F"/>
    <w:rsid w:val="0018274A"/>
    <w:rsid w:val="00182D4F"/>
    <w:rsid w:val="00206A43"/>
    <w:rsid w:val="0022796C"/>
    <w:rsid w:val="00261167"/>
    <w:rsid w:val="002756BD"/>
    <w:rsid w:val="002B317B"/>
    <w:rsid w:val="002C00D8"/>
    <w:rsid w:val="002F6251"/>
    <w:rsid w:val="0038165C"/>
    <w:rsid w:val="003A22E6"/>
    <w:rsid w:val="00407BAC"/>
    <w:rsid w:val="00414403"/>
    <w:rsid w:val="00416E4B"/>
    <w:rsid w:val="004427B2"/>
    <w:rsid w:val="00456F25"/>
    <w:rsid w:val="00477610"/>
    <w:rsid w:val="004A17C4"/>
    <w:rsid w:val="004C02D4"/>
    <w:rsid w:val="004C4728"/>
    <w:rsid w:val="004D090C"/>
    <w:rsid w:val="004F2515"/>
    <w:rsid w:val="00515999"/>
    <w:rsid w:val="00533050"/>
    <w:rsid w:val="00552A24"/>
    <w:rsid w:val="00572704"/>
    <w:rsid w:val="00597381"/>
    <w:rsid w:val="005A483C"/>
    <w:rsid w:val="005A7870"/>
    <w:rsid w:val="005C7257"/>
    <w:rsid w:val="005E2D1B"/>
    <w:rsid w:val="00622BD7"/>
    <w:rsid w:val="006D3A7B"/>
    <w:rsid w:val="006E5F0D"/>
    <w:rsid w:val="006F0C65"/>
    <w:rsid w:val="00745773"/>
    <w:rsid w:val="00771FC9"/>
    <w:rsid w:val="007874F4"/>
    <w:rsid w:val="007F4BBC"/>
    <w:rsid w:val="0080186E"/>
    <w:rsid w:val="00801F0C"/>
    <w:rsid w:val="00826371"/>
    <w:rsid w:val="008527AF"/>
    <w:rsid w:val="00862144"/>
    <w:rsid w:val="00886D5C"/>
    <w:rsid w:val="008B7527"/>
    <w:rsid w:val="008D1F9D"/>
    <w:rsid w:val="009071CC"/>
    <w:rsid w:val="00916010"/>
    <w:rsid w:val="009175AD"/>
    <w:rsid w:val="00972E4B"/>
    <w:rsid w:val="00993E64"/>
    <w:rsid w:val="009A4CAD"/>
    <w:rsid w:val="009B4479"/>
    <w:rsid w:val="009D6625"/>
    <w:rsid w:val="009F0212"/>
    <w:rsid w:val="009F6CA0"/>
    <w:rsid w:val="00A15A2B"/>
    <w:rsid w:val="00A22C78"/>
    <w:rsid w:val="00A53C61"/>
    <w:rsid w:val="00A75794"/>
    <w:rsid w:val="00A8504E"/>
    <w:rsid w:val="00A912A4"/>
    <w:rsid w:val="00AF3F6A"/>
    <w:rsid w:val="00B040CE"/>
    <w:rsid w:val="00B136F5"/>
    <w:rsid w:val="00B6462E"/>
    <w:rsid w:val="00B807D0"/>
    <w:rsid w:val="00B80BC2"/>
    <w:rsid w:val="00BA04B1"/>
    <w:rsid w:val="00BB170D"/>
    <w:rsid w:val="00C26C1D"/>
    <w:rsid w:val="00C4655D"/>
    <w:rsid w:val="00C47453"/>
    <w:rsid w:val="00CC664D"/>
    <w:rsid w:val="00D05500"/>
    <w:rsid w:val="00D4124B"/>
    <w:rsid w:val="00D56A05"/>
    <w:rsid w:val="00D83ECD"/>
    <w:rsid w:val="00E13EDB"/>
    <w:rsid w:val="00E417DF"/>
    <w:rsid w:val="00E710F0"/>
    <w:rsid w:val="00EB1EE2"/>
    <w:rsid w:val="00EF0421"/>
    <w:rsid w:val="00F42496"/>
    <w:rsid w:val="00F43520"/>
    <w:rsid w:val="00F92BBE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sz w:val="40"/>
      <w:szCs w:val="40"/>
      <w:lang w:val="en-US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/>
      <w:outlineLvl w:val="1"/>
    </w:pPr>
    <w:rPr>
      <w:sz w:val="34"/>
      <w:szCs w:val="20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320"/>
      <w:outlineLvl w:val="2"/>
    </w:pPr>
    <w:rPr>
      <w:sz w:val="30"/>
      <w:szCs w:val="30"/>
      <w:lang w:val="en-US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320"/>
      <w:outlineLvl w:val="3"/>
    </w:pPr>
    <w:rPr>
      <w:b/>
      <w:bCs/>
      <w:sz w:val="26"/>
      <w:szCs w:val="26"/>
      <w:lang w:val="en-US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320"/>
      <w:outlineLvl w:val="4"/>
    </w:pPr>
    <w:rPr>
      <w:b/>
      <w:bCs/>
      <w:sz w:val="24"/>
      <w:szCs w:val="24"/>
      <w:lang w:val="en-US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320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320"/>
      <w:outlineLvl w:val="6"/>
    </w:pPr>
    <w:rPr>
      <w:b/>
      <w:bCs/>
      <w:i/>
      <w:iCs/>
      <w:lang w:val="en-US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32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320"/>
      <w:outlineLvl w:val="8"/>
    </w:pPr>
    <w:rPr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basedOn w:val="a"/>
    <w:qFormat/>
    <w:pPr>
      <w:spacing w:after="0" w:line="240" w:lineRule="auto"/>
    </w:pPr>
  </w:style>
  <w:style w:type="paragraph" w:styleId="a5">
    <w:name w:val="Title"/>
    <w:basedOn w:val="a"/>
    <w:next w:val="a"/>
    <w:link w:val="10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character" w:customStyle="1" w:styleId="11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1"/>
    <w:qFormat/>
    <w:pPr>
      <w:ind w:left="720" w:right="720"/>
    </w:pPr>
    <w:rPr>
      <w:i/>
      <w:sz w:val="20"/>
      <w:szCs w:val="20"/>
      <w:lang w:val="en-US"/>
    </w:rPr>
  </w:style>
  <w:style w:type="character" w:customStyle="1" w:styleId="21">
    <w:name w:val="Цитата 2 Знак1"/>
    <w:link w:val="20"/>
    <w:uiPriority w:val="29"/>
    <w:rPr>
      <w:i/>
    </w:rPr>
  </w:style>
  <w:style w:type="paragraph" w:styleId="a7">
    <w:name w:val="Intense Quote"/>
    <w:basedOn w:val="a"/>
    <w:next w:val="a"/>
    <w:link w:val="12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val="en-US"/>
    </w:rPr>
  </w:style>
  <w:style w:type="character" w:customStyle="1" w:styleId="12">
    <w:name w:val="Выделенная цитата Знак1"/>
    <w:link w:val="a7"/>
    <w:uiPriority w:val="30"/>
    <w:rPr>
      <w:i/>
    </w:rPr>
  </w:style>
  <w:style w:type="table" w:styleId="a8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9"/>
    <w:uiPriority w:val="99"/>
    <w:rPr>
      <w:sz w:val="18"/>
    </w:rPr>
  </w:style>
  <w:style w:type="character" w:styleId="aa">
    <w:name w:val="footnote reference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b"/>
    <w:uiPriority w:val="99"/>
    <w:rPr>
      <w:sz w:val="20"/>
    </w:rPr>
  </w:style>
  <w:style w:type="character" w:styleId="ac">
    <w:name w:val="endnote reference"/>
    <w:uiPriority w:val="99"/>
    <w:semiHidden/>
    <w:unhideWhenUsed/>
    <w:rPr>
      <w:vertAlign w:val="superscript"/>
    </w:rPr>
  </w:style>
  <w:style w:type="paragraph" w:styleId="ad">
    <w:name w:val="TOC Heading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ae">
    <w:name w:val="table of figures"/>
    <w:basedOn w:val="a"/>
    <w:next w:val="a"/>
    <w:qFormat/>
    <w:pPr>
      <w:spacing w:after="0"/>
    </w:p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">
    <w:name w:val="Название Знак"/>
    <w:qFormat/>
    <w:rPr>
      <w:sz w:val="48"/>
      <w:szCs w:val="48"/>
    </w:rPr>
  </w:style>
  <w:style w:type="character" w:customStyle="1" w:styleId="af0">
    <w:name w:val="Подзаголовок Знак"/>
    <w:qFormat/>
    <w:rPr>
      <w:sz w:val="24"/>
      <w:szCs w:val="24"/>
    </w:rPr>
  </w:style>
  <w:style w:type="character" w:customStyle="1" w:styleId="22">
    <w:name w:val="Цитата 2 Знак"/>
    <w:qFormat/>
    <w:rPr>
      <w:i/>
    </w:rPr>
  </w:style>
  <w:style w:type="character" w:customStyle="1" w:styleId="af1">
    <w:name w:val="Выделенная цитата Знак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styleId="af2">
    <w:name w:val="Hyperlink"/>
    <w:rPr>
      <w:color w:val="0563C1"/>
      <w:u w:val="single"/>
    </w:rPr>
  </w:style>
  <w:style w:type="character" w:customStyle="1" w:styleId="af3">
    <w:name w:val="Текст сноски Знак"/>
    <w:qFormat/>
    <w:rPr>
      <w:sz w:val="1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4">
    <w:name w:val="Текст концевой сноски Знак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"/>
    <w:qFormat/>
    <w:pPr>
      <w:spacing w:before="300"/>
      <w:contextualSpacing/>
    </w:pPr>
    <w:rPr>
      <w:sz w:val="48"/>
      <w:szCs w:val="48"/>
      <w:lang w:val="en-US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</w:style>
  <w:style w:type="paragraph" w:styleId="af8">
    <w:name w:val="caption"/>
    <w:basedOn w:val="a"/>
    <w:next w:val="a"/>
    <w:qFormat/>
    <w:rPr>
      <w:b/>
      <w:bCs/>
      <w:color w:val="5B9BD5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Subtitle"/>
    <w:basedOn w:val="a"/>
    <w:next w:val="a"/>
    <w:link w:val="11"/>
    <w:qFormat/>
    <w:pPr>
      <w:spacing w:before="200"/>
    </w:pPr>
    <w:rPr>
      <w:sz w:val="24"/>
      <w:szCs w:val="2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spacing w:after="0" w:line="240" w:lineRule="auto"/>
    </w:pPr>
  </w:style>
  <w:style w:type="paragraph" w:styleId="afa">
    <w:name w:val="footer"/>
    <w:basedOn w:val="a"/>
    <w:pPr>
      <w:spacing w:after="0" w:line="240" w:lineRule="auto"/>
    </w:pPr>
  </w:style>
  <w:style w:type="paragraph" w:styleId="a9">
    <w:name w:val="footnote text"/>
    <w:basedOn w:val="a"/>
    <w:link w:val="13"/>
    <w:pPr>
      <w:spacing w:after="40" w:line="240" w:lineRule="auto"/>
    </w:pPr>
    <w:rPr>
      <w:sz w:val="18"/>
      <w:szCs w:val="20"/>
      <w:lang w:val="en-US"/>
    </w:rPr>
  </w:style>
  <w:style w:type="paragraph" w:styleId="ab">
    <w:name w:val="endnote text"/>
    <w:basedOn w:val="a"/>
    <w:link w:val="14"/>
    <w:pPr>
      <w:spacing w:after="0" w:line="240" w:lineRule="auto"/>
    </w:pPr>
    <w:rPr>
      <w:sz w:val="20"/>
      <w:szCs w:val="20"/>
      <w:lang w:val="en-US"/>
    </w:rPr>
  </w:style>
  <w:style w:type="paragraph" w:styleId="15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0">
    <w:name w:val="toc 3"/>
    <w:basedOn w:val="a"/>
    <w:next w:val="a"/>
    <w:pPr>
      <w:spacing w:after="57"/>
      <w:ind w:left="567"/>
    </w:pPr>
  </w:style>
  <w:style w:type="paragraph" w:styleId="40">
    <w:name w:val="toc 4"/>
    <w:basedOn w:val="a"/>
    <w:next w:val="a"/>
    <w:pPr>
      <w:spacing w:after="57"/>
      <w:ind w:left="850"/>
    </w:pPr>
  </w:style>
  <w:style w:type="paragraph" w:styleId="50">
    <w:name w:val="toc 5"/>
    <w:basedOn w:val="a"/>
    <w:next w:val="a"/>
    <w:pPr>
      <w:spacing w:after="57"/>
      <w:ind w:left="1134"/>
    </w:pPr>
  </w:style>
  <w:style w:type="paragraph" w:styleId="60">
    <w:name w:val="toc 6"/>
    <w:basedOn w:val="a"/>
    <w:next w:val="a"/>
    <w:pPr>
      <w:spacing w:after="57"/>
      <w:ind w:left="1417"/>
    </w:pPr>
  </w:style>
  <w:style w:type="paragraph" w:styleId="70">
    <w:name w:val="toc 7"/>
    <w:basedOn w:val="a"/>
    <w:next w:val="a"/>
    <w:pPr>
      <w:spacing w:after="57"/>
      <w:ind w:left="1701"/>
    </w:pPr>
  </w:style>
  <w:style w:type="paragraph" w:styleId="80">
    <w:name w:val="toc 8"/>
    <w:basedOn w:val="a"/>
    <w:next w:val="a"/>
    <w:pPr>
      <w:spacing w:after="57"/>
      <w:ind w:left="1984"/>
    </w:pPr>
  </w:style>
  <w:style w:type="paragraph" w:styleId="90">
    <w:name w:val="toc 9"/>
    <w:basedOn w:val="a"/>
    <w:next w:val="a"/>
    <w:pPr>
      <w:spacing w:after="57"/>
      <w:ind w:left="2268"/>
    </w:pPr>
  </w:style>
  <w:style w:type="paragraph" w:styleId="af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sz w:val="40"/>
      <w:szCs w:val="40"/>
      <w:lang w:val="en-US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/>
      <w:outlineLvl w:val="1"/>
    </w:pPr>
    <w:rPr>
      <w:sz w:val="34"/>
      <w:szCs w:val="20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320"/>
      <w:outlineLvl w:val="2"/>
    </w:pPr>
    <w:rPr>
      <w:sz w:val="30"/>
      <w:szCs w:val="30"/>
      <w:lang w:val="en-US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320"/>
      <w:outlineLvl w:val="3"/>
    </w:pPr>
    <w:rPr>
      <w:b/>
      <w:bCs/>
      <w:sz w:val="26"/>
      <w:szCs w:val="26"/>
      <w:lang w:val="en-US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320"/>
      <w:outlineLvl w:val="4"/>
    </w:pPr>
    <w:rPr>
      <w:b/>
      <w:bCs/>
      <w:sz w:val="24"/>
      <w:szCs w:val="24"/>
      <w:lang w:val="en-US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320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320"/>
      <w:outlineLvl w:val="6"/>
    </w:pPr>
    <w:rPr>
      <w:b/>
      <w:bCs/>
      <w:i/>
      <w:iCs/>
      <w:lang w:val="en-US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32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320"/>
      <w:outlineLvl w:val="8"/>
    </w:pPr>
    <w:rPr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basedOn w:val="a"/>
    <w:qFormat/>
    <w:pPr>
      <w:spacing w:after="0" w:line="240" w:lineRule="auto"/>
    </w:pPr>
  </w:style>
  <w:style w:type="paragraph" w:styleId="a5">
    <w:name w:val="Title"/>
    <w:basedOn w:val="a"/>
    <w:next w:val="a"/>
    <w:link w:val="10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character" w:customStyle="1" w:styleId="11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1"/>
    <w:qFormat/>
    <w:pPr>
      <w:ind w:left="720" w:right="720"/>
    </w:pPr>
    <w:rPr>
      <w:i/>
      <w:sz w:val="20"/>
      <w:szCs w:val="20"/>
      <w:lang w:val="en-US"/>
    </w:rPr>
  </w:style>
  <w:style w:type="character" w:customStyle="1" w:styleId="21">
    <w:name w:val="Цитата 2 Знак1"/>
    <w:link w:val="20"/>
    <w:uiPriority w:val="29"/>
    <w:rPr>
      <w:i/>
    </w:rPr>
  </w:style>
  <w:style w:type="paragraph" w:styleId="a7">
    <w:name w:val="Intense Quote"/>
    <w:basedOn w:val="a"/>
    <w:next w:val="a"/>
    <w:link w:val="12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val="en-US"/>
    </w:rPr>
  </w:style>
  <w:style w:type="character" w:customStyle="1" w:styleId="12">
    <w:name w:val="Выделенная цитата Знак1"/>
    <w:link w:val="a7"/>
    <w:uiPriority w:val="30"/>
    <w:rPr>
      <w:i/>
    </w:rPr>
  </w:style>
  <w:style w:type="table" w:styleId="a8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9"/>
    <w:uiPriority w:val="99"/>
    <w:rPr>
      <w:sz w:val="18"/>
    </w:rPr>
  </w:style>
  <w:style w:type="character" w:styleId="aa">
    <w:name w:val="footnote reference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b"/>
    <w:uiPriority w:val="99"/>
    <w:rPr>
      <w:sz w:val="20"/>
    </w:rPr>
  </w:style>
  <w:style w:type="character" w:styleId="ac">
    <w:name w:val="endnote reference"/>
    <w:uiPriority w:val="99"/>
    <w:semiHidden/>
    <w:unhideWhenUsed/>
    <w:rPr>
      <w:vertAlign w:val="superscript"/>
    </w:rPr>
  </w:style>
  <w:style w:type="paragraph" w:styleId="ad">
    <w:name w:val="TOC Heading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ae">
    <w:name w:val="table of figures"/>
    <w:basedOn w:val="a"/>
    <w:next w:val="a"/>
    <w:qFormat/>
    <w:pPr>
      <w:spacing w:after="0"/>
    </w:p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">
    <w:name w:val="Название Знак"/>
    <w:qFormat/>
    <w:rPr>
      <w:sz w:val="48"/>
      <w:szCs w:val="48"/>
    </w:rPr>
  </w:style>
  <w:style w:type="character" w:customStyle="1" w:styleId="af0">
    <w:name w:val="Подзаголовок Знак"/>
    <w:qFormat/>
    <w:rPr>
      <w:sz w:val="24"/>
      <w:szCs w:val="24"/>
    </w:rPr>
  </w:style>
  <w:style w:type="character" w:customStyle="1" w:styleId="22">
    <w:name w:val="Цитата 2 Знак"/>
    <w:qFormat/>
    <w:rPr>
      <w:i/>
    </w:rPr>
  </w:style>
  <w:style w:type="character" w:customStyle="1" w:styleId="af1">
    <w:name w:val="Выделенная цитата Знак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styleId="af2">
    <w:name w:val="Hyperlink"/>
    <w:rPr>
      <w:color w:val="0563C1"/>
      <w:u w:val="single"/>
    </w:rPr>
  </w:style>
  <w:style w:type="character" w:customStyle="1" w:styleId="af3">
    <w:name w:val="Текст сноски Знак"/>
    <w:qFormat/>
    <w:rPr>
      <w:sz w:val="1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4">
    <w:name w:val="Текст концевой сноски Знак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"/>
    <w:qFormat/>
    <w:pPr>
      <w:spacing w:before="300"/>
      <w:contextualSpacing/>
    </w:pPr>
    <w:rPr>
      <w:sz w:val="48"/>
      <w:szCs w:val="48"/>
      <w:lang w:val="en-US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</w:style>
  <w:style w:type="paragraph" w:styleId="af8">
    <w:name w:val="caption"/>
    <w:basedOn w:val="a"/>
    <w:next w:val="a"/>
    <w:qFormat/>
    <w:rPr>
      <w:b/>
      <w:bCs/>
      <w:color w:val="5B9BD5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Subtitle"/>
    <w:basedOn w:val="a"/>
    <w:next w:val="a"/>
    <w:link w:val="11"/>
    <w:qFormat/>
    <w:pPr>
      <w:spacing w:before="200"/>
    </w:pPr>
    <w:rPr>
      <w:sz w:val="24"/>
      <w:szCs w:val="2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spacing w:after="0" w:line="240" w:lineRule="auto"/>
    </w:pPr>
  </w:style>
  <w:style w:type="paragraph" w:styleId="afa">
    <w:name w:val="footer"/>
    <w:basedOn w:val="a"/>
    <w:pPr>
      <w:spacing w:after="0" w:line="240" w:lineRule="auto"/>
    </w:pPr>
  </w:style>
  <w:style w:type="paragraph" w:styleId="a9">
    <w:name w:val="footnote text"/>
    <w:basedOn w:val="a"/>
    <w:link w:val="13"/>
    <w:pPr>
      <w:spacing w:after="40" w:line="240" w:lineRule="auto"/>
    </w:pPr>
    <w:rPr>
      <w:sz w:val="18"/>
      <w:szCs w:val="20"/>
      <w:lang w:val="en-US"/>
    </w:rPr>
  </w:style>
  <w:style w:type="paragraph" w:styleId="ab">
    <w:name w:val="endnote text"/>
    <w:basedOn w:val="a"/>
    <w:link w:val="14"/>
    <w:pPr>
      <w:spacing w:after="0" w:line="240" w:lineRule="auto"/>
    </w:pPr>
    <w:rPr>
      <w:sz w:val="20"/>
      <w:szCs w:val="20"/>
      <w:lang w:val="en-US"/>
    </w:rPr>
  </w:style>
  <w:style w:type="paragraph" w:styleId="15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0">
    <w:name w:val="toc 3"/>
    <w:basedOn w:val="a"/>
    <w:next w:val="a"/>
    <w:pPr>
      <w:spacing w:after="57"/>
      <w:ind w:left="567"/>
    </w:pPr>
  </w:style>
  <w:style w:type="paragraph" w:styleId="40">
    <w:name w:val="toc 4"/>
    <w:basedOn w:val="a"/>
    <w:next w:val="a"/>
    <w:pPr>
      <w:spacing w:after="57"/>
      <w:ind w:left="850"/>
    </w:pPr>
  </w:style>
  <w:style w:type="paragraph" w:styleId="50">
    <w:name w:val="toc 5"/>
    <w:basedOn w:val="a"/>
    <w:next w:val="a"/>
    <w:pPr>
      <w:spacing w:after="57"/>
      <w:ind w:left="1134"/>
    </w:pPr>
  </w:style>
  <w:style w:type="paragraph" w:styleId="60">
    <w:name w:val="toc 6"/>
    <w:basedOn w:val="a"/>
    <w:next w:val="a"/>
    <w:pPr>
      <w:spacing w:after="57"/>
      <w:ind w:left="1417"/>
    </w:pPr>
  </w:style>
  <w:style w:type="paragraph" w:styleId="70">
    <w:name w:val="toc 7"/>
    <w:basedOn w:val="a"/>
    <w:next w:val="a"/>
    <w:pPr>
      <w:spacing w:after="57"/>
      <w:ind w:left="1701"/>
    </w:pPr>
  </w:style>
  <w:style w:type="paragraph" w:styleId="80">
    <w:name w:val="toc 8"/>
    <w:basedOn w:val="a"/>
    <w:next w:val="a"/>
    <w:pPr>
      <w:spacing w:after="57"/>
      <w:ind w:left="1984"/>
    </w:pPr>
  </w:style>
  <w:style w:type="paragraph" w:styleId="90">
    <w:name w:val="toc 9"/>
    <w:basedOn w:val="a"/>
    <w:next w:val="a"/>
    <w:pPr>
      <w:spacing w:after="57"/>
      <w:ind w:left="2268"/>
    </w:pPr>
  </w:style>
  <w:style w:type="paragraph" w:styleId="af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 Никитин</cp:lastModifiedBy>
  <cp:revision>2</cp:revision>
  <cp:lastPrinted>2024-12-25T12:00:00Z</cp:lastPrinted>
  <dcterms:created xsi:type="dcterms:W3CDTF">2025-01-09T11:29:00Z</dcterms:created>
  <dcterms:modified xsi:type="dcterms:W3CDTF">2025-01-09T11:29:00Z</dcterms:modified>
  <dc:language>en-US</dc:language>
</cp:coreProperties>
</file>